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507" w:rsidRPr="00D00507" w:rsidRDefault="00D00507" w:rsidP="00D00507">
      <w:pPr>
        <w:tabs>
          <w:tab w:val="right" w:pos="9638"/>
        </w:tabs>
        <w:spacing w:after="0" w:line="360" w:lineRule="auto"/>
        <w:jc w:val="right"/>
        <w:rPr>
          <w:rFonts w:ascii="Times New Roman" w:hAnsi="Times New Roman"/>
          <w:b/>
          <w:sz w:val="32"/>
          <w:szCs w:val="28"/>
        </w:rPr>
      </w:pPr>
      <w:bookmarkStart w:id="0" w:name="_GoBack"/>
      <w:bookmarkEnd w:id="0"/>
      <w:r w:rsidRPr="00D00507">
        <w:rPr>
          <w:rFonts w:ascii="Times New Roman" w:hAnsi="Times New Roman"/>
          <w:b/>
          <w:sz w:val="32"/>
          <w:szCs w:val="28"/>
        </w:rPr>
        <w:t>Тагиров Э.Р.</w:t>
      </w:r>
    </w:p>
    <w:p w:rsidR="00D00507" w:rsidRPr="00D00507" w:rsidRDefault="00D00507" w:rsidP="00D00507">
      <w:pPr>
        <w:tabs>
          <w:tab w:val="right" w:pos="9638"/>
        </w:tabs>
        <w:spacing w:after="0" w:line="360" w:lineRule="auto"/>
        <w:jc w:val="right"/>
        <w:rPr>
          <w:rFonts w:ascii="Times New Roman" w:hAnsi="Times New Roman"/>
          <w:b/>
          <w:sz w:val="32"/>
          <w:szCs w:val="28"/>
        </w:rPr>
      </w:pPr>
    </w:p>
    <w:p w:rsidR="00E468F3" w:rsidRPr="00D00507" w:rsidRDefault="00E468F3" w:rsidP="006B52A3">
      <w:pPr>
        <w:tabs>
          <w:tab w:val="right" w:pos="9638"/>
        </w:tabs>
        <w:spacing w:after="0" w:line="360" w:lineRule="auto"/>
        <w:jc w:val="center"/>
        <w:rPr>
          <w:rFonts w:ascii="Times New Roman" w:hAnsi="Times New Roman"/>
          <w:b/>
          <w:caps/>
          <w:sz w:val="32"/>
          <w:szCs w:val="28"/>
        </w:rPr>
      </w:pPr>
      <w:r w:rsidRPr="00D00507">
        <w:rPr>
          <w:rFonts w:ascii="Times New Roman" w:hAnsi="Times New Roman"/>
          <w:b/>
          <w:caps/>
          <w:sz w:val="32"/>
          <w:szCs w:val="28"/>
        </w:rPr>
        <w:t>Евразия: задворки Планеты или ось мировой истории? (концептуальная схема)</w:t>
      </w:r>
    </w:p>
    <w:p w:rsidR="00ED73EE" w:rsidRPr="00D00507" w:rsidRDefault="00ED73EE" w:rsidP="00ED73EE">
      <w:pPr>
        <w:tabs>
          <w:tab w:val="right" w:pos="9638"/>
        </w:tabs>
        <w:spacing w:after="0" w:line="360" w:lineRule="auto"/>
        <w:jc w:val="both"/>
        <w:rPr>
          <w:rFonts w:ascii="Times New Roman" w:hAnsi="Times New Roman"/>
          <w:b/>
          <w:caps/>
          <w:sz w:val="28"/>
          <w:szCs w:val="28"/>
        </w:rPr>
      </w:pPr>
    </w:p>
    <w:p w:rsidR="0096286E" w:rsidRPr="00ED73EE" w:rsidRDefault="0096286E" w:rsidP="00ED73EE">
      <w:pPr>
        <w:tabs>
          <w:tab w:val="right" w:pos="9638"/>
        </w:tabs>
        <w:spacing w:after="0" w:line="360" w:lineRule="auto"/>
        <w:ind w:firstLine="709"/>
        <w:jc w:val="both"/>
        <w:rPr>
          <w:rFonts w:ascii="Times New Roman" w:hAnsi="Times New Roman"/>
          <w:sz w:val="28"/>
          <w:szCs w:val="28"/>
        </w:rPr>
      </w:pPr>
      <w:r w:rsidRPr="00ED73EE">
        <w:rPr>
          <w:rFonts w:ascii="Times New Roman" w:hAnsi="Times New Roman"/>
          <w:sz w:val="28"/>
          <w:szCs w:val="28"/>
        </w:rPr>
        <w:t xml:space="preserve">Первые евразийские </w:t>
      </w:r>
      <w:proofErr w:type="gramStart"/>
      <w:r w:rsidRPr="00ED73EE">
        <w:rPr>
          <w:rFonts w:ascii="Times New Roman" w:hAnsi="Times New Roman"/>
          <w:sz w:val="28"/>
          <w:szCs w:val="28"/>
        </w:rPr>
        <w:t>штрих-коды</w:t>
      </w:r>
      <w:proofErr w:type="gramEnd"/>
      <w:r w:rsidRPr="00ED73EE">
        <w:rPr>
          <w:rFonts w:ascii="Times New Roman" w:hAnsi="Times New Roman"/>
          <w:sz w:val="28"/>
          <w:szCs w:val="28"/>
        </w:rPr>
        <w:t xml:space="preserve"> на карте всемирной исто</w:t>
      </w:r>
      <w:r w:rsidR="00ED73EE">
        <w:rPr>
          <w:rFonts w:ascii="Times New Roman" w:hAnsi="Times New Roman"/>
          <w:sz w:val="28"/>
          <w:szCs w:val="28"/>
        </w:rPr>
        <w:t>рии начертил Геродот. А.Гу</w:t>
      </w:r>
      <w:r w:rsidR="00ED73EE" w:rsidRPr="00ED73EE">
        <w:rPr>
          <w:rFonts w:ascii="Times New Roman" w:hAnsi="Times New Roman"/>
          <w:sz w:val="28"/>
          <w:szCs w:val="28"/>
        </w:rPr>
        <w:t>мболь</w:t>
      </w:r>
      <w:r w:rsidR="00ED73EE">
        <w:rPr>
          <w:rFonts w:ascii="Times New Roman" w:hAnsi="Times New Roman"/>
          <w:sz w:val="28"/>
          <w:szCs w:val="28"/>
        </w:rPr>
        <w:t>дт</w:t>
      </w:r>
      <w:r w:rsidRPr="00ED73EE">
        <w:rPr>
          <w:rFonts w:ascii="Times New Roman" w:hAnsi="Times New Roman"/>
          <w:sz w:val="28"/>
          <w:szCs w:val="28"/>
        </w:rPr>
        <w:t xml:space="preserve"> – немецкий ученый, географ-путешественник, открыв</w:t>
      </w:r>
      <w:r w:rsidR="009C00D3">
        <w:rPr>
          <w:rFonts w:ascii="Times New Roman" w:hAnsi="Times New Roman"/>
          <w:sz w:val="28"/>
          <w:szCs w:val="28"/>
        </w:rPr>
        <w:t>ший</w:t>
      </w:r>
      <w:r w:rsidRPr="00ED73EE">
        <w:rPr>
          <w:rFonts w:ascii="Times New Roman" w:hAnsi="Times New Roman"/>
          <w:sz w:val="28"/>
          <w:szCs w:val="28"/>
        </w:rPr>
        <w:t xml:space="preserve"> Новый Свет, назва</w:t>
      </w:r>
      <w:r w:rsidR="00797359">
        <w:rPr>
          <w:rFonts w:ascii="Times New Roman" w:hAnsi="Times New Roman"/>
          <w:sz w:val="28"/>
          <w:szCs w:val="28"/>
        </w:rPr>
        <w:t>л</w:t>
      </w:r>
      <w:r w:rsidRPr="00ED73EE">
        <w:rPr>
          <w:rFonts w:ascii="Times New Roman" w:hAnsi="Times New Roman"/>
          <w:sz w:val="28"/>
          <w:szCs w:val="28"/>
        </w:rPr>
        <w:t xml:space="preserve"> его «Евразией». С него берет начало зачарованного подхода к ней. </w:t>
      </w:r>
      <w:r w:rsidR="00797359">
        <w:rPr>
          <w:rFonts w:ascii="Times New Roman" w:hAnsi="Times New Roman"/>
          <w:sz w:val="28"/>
          <w:szCs w:val="28"/>
        </w:rPr>
        <w:t>Затем</w:t>
      </w:r>
      <w:r w:rsidRPr="00ED73EE">
        <w:rPr>
          <w:rFonts w:ascii="Times New Roman" w:hAnsi="Times New Roman"/>
          <w:sz w:val="28"/>
          <w:szCs w:val="28"/>
        </w:rPr>
        <w:t xml:space="preserve"> </w:t>
      </w:r>
      <w:r w:rsidR="00797359">
        <w:rPr>
          <w:rFonts w:ascii="Times New Roman" w:hAnsi="Times New Roman"/>
          <w:sz w:val="28"/>
          <w:szCs w:val="28"/>
        </w:rPr>
        <w:t>по</w:t>
      </w:r>
      <w:r w:rsidRPr="00ED73EE">
        <w:rPr>
          <w:rFonts w:ascii="Times New Roman" w:hAnsi="Times New Roman"/>
          <w:sz w:val="28"/>
          <w:szCs w:val="28"/>
        </w:rPr>
        <w:t>след</w:t>
      </w:r>
      <w:r w:rsidR="00797359">
        <w:rPr>
          <w:rFonts w:ascii="Times New Roman" w:hAnsi="Times New Roman"/>
          <w:sz w:val="28"/>
          <w:szCs w:val="28"/>
        </w:rPr>
        <w:t>овала</w:t>
      </w:r>
      <w:r w:rsidRPr="00ED73EE">
        <w:rPr>
          <w:rFonts w:ascii="Times New Roman" w:hAnsi="Times New Roman"/>
          <w:sz w:val="28"/>
          <w:szCs w:val="28"/>
        </w:rPr>
        <w:t xml:space="preserve"> лавина стремления ее философско-космологического и рационально-заземленного «</w:t>
      </w:r>
      <w:proofErr w:type="spellStart"/>
      <w:r w:rsidRPr="00ED73EE">
        <w:rPr>
          <w:rFonts w:ascii="Times New Roman" w:hAnsi="Times New Roman"/>
          <w:sz w:val="28"/>
          <w:szCs w:val="28"/>
        </w:rPr>
        <w:t>оседлания</w:t>
      </w:r>
      <w:proofErr w:type="spellEnd"/>
      <w:r w:rsidRPr="00ED73EE">
        <w:rPr>
          <w:rFonts w:ascii="Times New Roman" w:hAnsi="Times New Roman"/>
          <w:sz w:val="28"/>
          <w:szCs w:val="28"/>
        </w:rPr>
        <w:t xml:space="preserve">». </w:t>
      </w:r>
    </w:p>
    <w:p w:rsidR="006B52A3" w:rsidRDefault="006B52A3" w:rsidP="006B52A3">
      <w:pPr>
        <w:tabs>
          <w:tab w:val="right" w:pos="9638"/>
        </w:tabs>
        <w:spacing w:after="0" w:line="360" w:lineRule="auto"/>
        <w:ind w:firstLine="709"/>
        <w:jc w:val="both"/>
        <w:rPr>
          <w:rFonts w:ascii="Times New Roman" w:hAnsi="Times New Roman"/>
          <w:sz w:val="28"/>
          <w:szCs w:val="28"/>
        </w:rPr>
      </w:pPr>
      <w:r>
        <w:rPr>
          <w:rFonts w:ascii="Times New Roman" w:hAnsi="Times New Roman"/>
          <w:sz w:val="28"/>
          <w:szCs w:val="28"/>
        </w:rPr>
        <w:t xml:space="preserve">В чем же секрет </w:t>
      </w:r>
      <w:proofErr w:type="spellStart"/>
      <w:r>
        <w:rPr>
          <w:rFonts w:ascii="Times New Roman" w:hAnsi="Times New Roman"/>
          <w:sz w:val="28"/>
          <w:szCs w:val="28"/>
        </w:rPr>
        <w:t>неостывающе</w:t>
      </w:r>
      <w:proofErr w:type="spellEnd"/>
      <w:r>
        <w:rPr>
          <w:rFonts w:ascii="Times New Roman" w:hAnsi="Times New Roman"/>
          <w:sz w:val="28"/>
          <w:szCs w:val="28"/>
        </w:rPr>
        <w:t>-накаляющегося интереса к «Пупу</w:t>
      </w:r>
      <w:r w:rsidR="00797359">
        <w:rPr>
          <w:rFonts w:ascii="Times New Roman" w:hAnsi="Times New Roman"/>
          <w:sz w:val="28"/>
          <w:szCs w:val="28"/>
        </w:rPr>
        <w:t xml:space="preserve"> </w:t>
      </w:r>
      <w:r>
        <w:rPr>
          <w:rFonts w:ascii="Times New Roman" w:hAnsi="Times New Roman"/>
          <w:sz w:val="28"/>
          <w:szCs w:val="28"/>
        </w:rPr>
        <w:t xml:space="preserve">Земли»? В уникальности  геологических, географических, геополитических и природно-климатических характеристик? </w:t>
      </w:r>
      <w:r w:rsidR="00822E00">
        <w:rPr>
          <w:rFonts w:ascii="Times New Roman" w:hAnsi="Times New Roman"/>
          <w:sz w:val="28"/>
          <w:szCs w:val="28"/>
        </w:rPr>
        <w:t>Но</w:t>
      </w:r>
      <w:r>
        <w:rPr>
          <w:rFonts w:ascii="Times New Roman" w:hAnsi="Times New Roman"/>
          <w:sz w:val="28"/>
          <w:szCs w:val="28"/>
        </w:rPr>
        <w:t xml:space="preserve"> разве она не привлекательна как геостратегическая «кладовая</w:t>
      </w:r>
      <w:r w:rsidR="00797359">
        <w:rPr>
          <w:rFonts w:ascii="Times New Roman" w:hAnsi="Times New Roman"/>
          <w:sz w:val="28"/>
          <w:szCs w:val="28"/>
        </w:rPr>
        <w:t>-</w:t>
      </w:r>
      <w:r>
        <w:rPr>
          <w:rFonts w:ascii="Times New Roman" w:hAnsi="Times New Roman"/>
          <w:sz w:val="28"/>
          <w:szCs w:val="28"/>
        </w:rPr>
        <w:t>хранилище» 70% мировых энергетических ресурсов? Несомненно, важно измерение</w:t>
      </w:r>
      <w:r w:rsidR="00797359">
        <w:rPr>
          <w:rFonts w:ascii="Times New Roman" w:hAnsi="Times New Roman"/>
          <w:sz w:val="28"/>
          <w:szCs w:val="28"/>
        </w:rPr>
        <w:t xml:space="preserve"> Евразии</w:t>
      </w:r>
      <w:r>
        <w:rPr>
          <w:rFonts w:ascii="Times New Roman" w:hAnsi="Times New Roman"/>
          <w:sz w:val="28"/>
          <w:szCs w:val="28"/>
        </w:rPr>
        <w:t xml:space="preserve"> и в качестве геополитического плацдарма, </w:t>
      </w:r>
      <w:r w:rsidR="00797359">
        <w:rPr>
          <w:rFonts w:ascii="Times New Roman" w:hAnsi="Times New Roman"/>
          <w:sz w:val="28"/>
          <w:szCs w:val="28"/>
        </w:rPr>
        <w:t>на котором происходила</w:t>
      </w:r>
      <w:r>
        <w:rPr>
          <w:rFonts w:ascii="Times New Roman" w:hAnsi="Times New Roman"/>
          <w:sz w:val="28"/>
          <w:szCs w:val="28"/>
        </w:rPr>
        <w:t xml:space="preserve"> и продолжается «схватка» современных держав мира за корону глобального лидерства. Вспомним </w:t>
      </w:r>
      <w:proofErr w:type="spellStart"/>
      <w:r>
        <w:rPr>
          <w:rFonts w:ascii="Times New Roman" w:hAnsi="Times New Roman"/>
          <w:sz w:val="28"/>
          <w:szCs w:val="28"/>
        </w:rPr>
        <w:t>Х.Дж</w:t>
      </w:r>
      <w:proofErr w:type="gramStart"/>
      <w:r>
        <w:rPr>
          <w:rFonts w:ascii="Times New Roman" w:hAnsi="Times New Roman"/>
          <w:sz w:val="28"/>
          <w:szCs w:val="28"/>
        </w:rPr>
        <w:t>.М</w:t>
      </w:r>
      <w:proofErr w:type="gramEnd"/>
      <w:r>
        <w:rPr>
          <w:rFonts w:ascii="Times New Roman" w:hAnsi="Times New Roman"/>
          <w:sz w:val="28"/>
          <w:szCs w:val="28"/>
        </w:rPr>
        <w:t>аккиндера</w:t>
      </w:r>
      <w:proofErr w:type="spellEnd"/>
      <w:r>
        <w:rPr>
          <w:rFonts w:ascii="Times New Roman" w:hAnsi="Times New Roman"/>
          <w:sz w:val="28"/>
          <w:szCs w:val="28"/>
        </w:rPr>
        <w:t xml:space="preserve">: «Тот, кто доминирует над </w:t>
      </w:r>
      <w:proofErr w:type="spellStart"/>
      <w:r>
        <w:rPr>
          <w:rFonts w:ascii="Times New Roman" w:hAnsi="Times New Roman"/>
          <w:sz w:val="28"/>
          <w:szCs w:val="28"/>
        </w:rPr>
        <w:t>Хартлендом</w:t>
      </w:r>
      <w:proofErr w:type="spellEnd"/>
      <w:r>
        <w:rPr>
          <w:rFonts w:ascii="Times New Roman" w:hAnsi="Times New Roman"/>
          <w:sz w:val="28"/>
          <w:szCs w:val="28"/>
        </w:rPr>
        <w:t xml:space="preserve"> («срединная земля») – тот владеет судьбами Евразии, тот, кто владеет судьбами Евразии – тот доминирует над миром». </w:t>
      </w:r>
    </w:p>
    <w:p w:rsidR="006B52A3" w:rsidRDefault="006B52A3" w:rsidP="006B52A3">
      <w:pPr>
        <w:tabs>
          <w:tab w:val="right" w:pos="9638"/>
        </w:tabs>
        <w:spacing w:after="0" w:line="360" w:lineRule="auto"/>
        <w:ind w:firstLine="709"/>
        <w:jc w:val="both"/>
        <w:rPr>
          <w:rFonts w:ascii="Times New Roman" w:hAnsi="Times New Roman"/>
          <w:sz w:val="28"/>
          <w:szCs w:val="28"/>
        </w:rPr>
      </w:pPr>
      <w:r>
        <w:rPr>
          <w:rFonts w:ascii="Times New Roman" w:hAnsi="Times New Roman"/>
          <w:sz w:val="28"/>
          <w:szCs w:val="28"/>
        </w:rPr>
        <w:t xml:space="preserve">Всё так. Но магия Евразии </w:t>
      </w:r>
      <w:r w:rsidR="00797359">
        <w:rPr>
          <w:rFonts w:ascii="Times New Roman" w:hAnsi="Times New Roman"/>
          <w:sz w:val="28"/>
          <w:szCs w:val="28"/>
        </w:rPr>
        <w:t>заключается</w:t>
      </w:r>
      <w:r>
        <w:rPr>
          <w:rFonts w:ascii="Times New Roman" w:hAnsi="Times New Roman"/>
          <w:sz w:val="28"/>
          <w:szCs w:val="28"/>
        </w:rPr>
        <w:t xml:space="preserve"> </w:t>
      </w:r>
      <w:r w:rsidR="00797359">
        <w:rPr>
          <w:rFonts w:ascii="Times New Roman" w:hAnsi="Times New Roman"/>
          <w:sz w:val="28"/>
          <w:szCs w:val="28"/>
        </w:rPr>
        <w:t xml:space="preserve">в </w:t>
      </w:r>
      <w:r>
        <w:rPr>
          <w:rFonts w:ascii="Times New Roman" w:hAnsi="Times New Roman"/>
          <w:sz w:val="28"/>
          <w:szCs w:val="28"/>
        </w:rPr>
        <w:t xml:space="preserve">нечто большем, более глубинно-высоком. Не зря на протяжении тысячелетий ее призрак бродил по Планете, волновал умы поколений, становился предметом размышлений, связанных с философскими вопросами мирского и духовного бытия. В голограмму сознания </w:t>
      </w:r>
      <w:r w:rsidR="00797359">
        <w:rPr>
          <w:rFonts w:ascii="Times New Roman" w:hAnsi="Times New Roman"/>
          <w:sz w:val="28"/>
          <w:szCs w:val="28"/>
        </w:rPr>
        <w:t>-</w:t>
      </w:r>
      <w:r>
        <w:rPr>
          <w:rFonts w:ascii="Times New Roman" w:hAnsi="Times New Roman"/>
          <w:sz w:val="28"/>
          <w:szCs w:val="28"/>
        </w:rPr>
        <w:t xml:space="preserve"> воображения человечества Евразия вошла в образе высшей духовной Субстанции, заступницы перед Всевышним. Она представала как священная Вершина Планеты, где сокрыты тайны Мироздания, Космоса, Океана, зашифрованы ответы на вызовы времен. От нее вечно исходили флюиды загадочности, веяло метафизикой бескрайних степей и «русским духом, что </w:t>
      </w:r>
      <w:r>
        <w:rPr>
          <w:rFonts w:ascii="Times New Roman" w:hAnsi="Times New Roman"/>
          <w:sz w:val="28"/>
          <w:szCs w:val="28"/>
        </w:rPr>
        <w:lastRenderedPageBreak/>
        <w:t>Чингисханом пахнет» (</w:t>
      </w:r>
      <w:proofErr w:type="spellStart"/>
      <w:r>
        <w:rPr>
          <w:rFonts w:ascii="Times New Roman" w:hAnsi="Times New Roman"/>
          <w:sz w:val="28"/>
          <w:szCs w:val="28"/>
        </w:rPr>
        <w:t>Л.Карсавин</w:t>
      </w:r>
      <w:proofErr w:type="spellEnd"/>
      <w:r>
        <w:rPr>
          <w:rFonts w:ascii="Times New Roman" w:hAnsi="Times New Roman"/>
          <w:sz w:val="28"/>
          <w:szCs w:val="28"/>
        </w:rPr>
        <w:t xml:space="preserve">). Казалось, что в этом безграничном пространстве «исхожены пути на всех направлениях прогресса» (П.Савицкий), апробированы модусы человеческого общежития, обозначены векторы движения к мега-целям. По </w:t>
      </w:r>
      <w:proofErr w:type="spellStart"/>
      <w:r>
        <w:rPr>
          <w:rFonts w:ascii="Times New Roman" w:hAnsi="Times New Roman"/>
          <w:sz w:val="28"/>
          <w:szCs w:val="28"/>
        </w:rPr>
        <w:t>В.Вернадскому</w:t>
      </w:r>
      <w:proofErr w:type="spellEnd"/>
      <w:r>
        <w:rPr>
          <w:rFonts w:ascii="Times New Roman" w:hAnsi="Times New Roman"/>
          <w:sz w:val="28"/>
          <w:szCs w:val="28"/>
        </w:rPr>
        <w:t xml:space="preserve">, на </w:t>
      </w:r>
      <w:proofErr w:type="spellStart"/>
      <w:r>
        <w:rPr>
          <w:rFonts w:ascii="Times New Roman" w:hAnsi="Times New Roman"/>
          <w:sz w:val="28"/>
          <w:szCs w:val="28"/>
        </w:rPr>
        <w:t>евразийск</w:t>
      </w:r>
      <w:r w:rsidR="00797359">
        <w:rPr>
          <w:rFonts w:ascii="Times New Roman" w:hAnsi="Times New Roman"/>
          <w:sz w:val="28"/>
          <w:szCs w:val="28"/>
        </w:rPr>
        <w:t>о</w:t>
      </w:r>
      <w:proofErr w:type="spellEnd"/>
      <w:r w:rsidR="00797359">
        <w:rPr>
          <w:rFonts w:ascii="Times New Roman" w:hAnsi="Times New Roman"/>
          <w:sz w:val="28"/>
          <w:szCs w:val="28"/>
        </w:rPr>
        <w:t xml:space="preserve"> </w:t>
      </w:r>
      <w:proofErr w:type="gramStart"/>
      <w:r w:rsidR="00797359">
        <w:rPr>
          <w:rFonts w:ascii="Times New Roman" w:hAnsi="Times New Roman"/>
          <w:sz w:val="28"/>
          <w:szCs w:val="28"/>
        </w:rPr>
        <w:t>-н</w:t>
      </w:r>
      <w:proofErr w:type="gramEnd"/>
      <w:r w:rsidR="00797359">
        <w:rPr>
          <w:rFonts w:ascii="Times New Roman" w:hAnsi="Times New Roman"/>
          <w:sz w:val="28"/>
          <w:szCs w:val="28"/>
        </w:rPr>
        <w:t>еобъятном поле</w:t>
      </w:r>
      <w:r>
        <w:rPr>
          <w:rFonts w:ascii="Times New Roman" w:hAnsi="Times New Roman"/>
          <w:sz w:val="28"/>
          <w:szCs w:val="28"/>
        </w:rPr>
        <w:t xml:space="preserve"> «начертан путь русской судьбы». </w:t>
      </w:r>
    </w:p>
    <w:p w:rsidR="006B52A3" w:rsidRDefault="006B52A3" w:rsidP="006B52A3">
      <w:pPr>
        <w:tabs>
          <w:tab w:val="right" w:pos="9638"/>
        </w:tabs>
        <w:spacing w:after="0" w:line="360" w:lineRule="auto"/>
        <w:ind w:firstLine="709"/>
        <w:jc w:val="both"/>
        <w:rPr>
          <w:rFonts w:ascii="Times New Roman" w:hAnsi="Times New Roman"/>
          <w:sz w:val="28"/>
          <w:szCs w:val="28"/>
        </w:rPr>
      </w:pPr>
      <w:proofErr w:type="spellStart"/>
      <w:r w:rsidRPr="00E07124">
        <w:rPr>
          <w:rFonts w:ascii="Times New Roman" w:hAnsi="Times New Roman"/>
          <w:sz w:val="28"/>
          <w:szCs w:val="28"/>
        </w:rPr>
        <w:t>Мифологизация</w:t>
      </w:r>
      <w:proofErr w:type="spellEnd"/>
      <w:r w:rsidRPr="00E07124">
        <w:rPr>
          <w:rFonts w:ascii="Times New Roman" w:hAnsi="Times New Roman"/>
          <w:sz w:val="28"/>
          <w:szCs w:val="28"/>
        </w:rPr>
        <w:t xml:space="preserve"> образа Евразии базируется на историческ</w:t>
      </w:r>
      <w:r>
        <w:rPr>
          <w:rFonts w:ascii="Times New Roman" w:hAnsi="Times New Roman"/>
          <w:sz w:val="28"/>
          <w:szCs w:val="28"/>
        </w:rPr>
        <w:t>их реалиях</w:t>
      </w:r>
      <w:r w:rsidRPr="00E07124">
        <w:rPr>
          <w:rFonts w:ascii="Times New Roman" w:hAnsi="Times New Roman"/>
          <w:sz w:val="28"/>
          <w:szCs w:val="28"/>
        </w:rPr>
        <w:t xml:space="preserve">. </w:t>
      </w:r>
      <w:r>
        <w:rPr>
          <w:rFonts w:ascii="Times New Roman" w:hAnsi="Times New Roman"/>
          <w:sz w:val="28"/>
          <w:szCs w:val="28"/>
        </w:rPr>
        <w:t xml:space="preserve">В этом </w:t>
      </w:r>
      <w:r w:rsidR="005C6D84">
        <w:rPr>
          <w:rFonts w:ascii="Times New Roman" w:hAnsi="Times New Roman"/>
          <w:sz w:val="28"/>
          <w:szCs w:val="28"/>
        </w:rPr>
        <w:t>гео</w:t>
      </w:r>
      <w:r>
        <w:rPr>
          <w:rFonts w:ascii="Times New Roman" w:hAnsi="Times New Roman"/>
          <w:sz w:val="28"/>
          <w:szCs w:val="28"/>
        </w:rPr>
        <w:t xml:space="preserve">физическом Центре ойкумены в рамках «осевого времени» (с 800 до 200 гг. до н.э.) совершается </w:t>
      </w:r>
      <w:r w:rsidR="00797359">
        <w:rPr>
          <w:rFonts w:ascii="Times New Roman" w:hAnsi="Times New Roman"/>
          <w:sz w:val="28"/>
          <w:szCs w:val="28"/>
        </w:rPr>
        <w:t>изначальный</w:t>
      </w:r>
      <w:r>
        <w:rPr>
          <w:rFonts w:ascii="Times New Roman" w:hAnsi="Times New Roman"/>
          <w:sz w:val="28"/>
          <w:szCs w:val="28"/>
        </w:rPr>
        <w:t xml:space="preserve"> и самый крупный в истории человечества «духовный прорыв». В </w:t>
      </w:r>
      <w:r w:rsidR="00797359">
        <w:rPr>
          <w:rFonts w:ascii="Times New Roman" w:hAnsi="Times New Roman"/>
          <w:sz w:val="28"/>
          <w:szCs w:val="28"/>
        </w:rPr>
        <w:t>процессе его реализации</w:t>
      </w:r>
      <w:r>
        <w:rPr>
          <w:rFonts w:ascii="Times New Roman" w:hAnsi="Times New Roman"/>
          <w:sz w:val="28"/>
          <w:szCs w:val="28"/>
        </w:rPr>
        <w:t xml:space="preserve"> из чрева «ядерного материка Земли» (Д.Замятин), как из яичной скорлупы один за другим выплескивались и форм</w:t>
      </w:r>
      <w:r w:rsidR="005C6D84">
        <w:rPr>
          <w:rFonts w:ascii="Times New Roman" w:hAnsi="Times New Roman"/>
          <w:sz w:val="28"/>
          <w:szCs w:val="28"/>
        </w:rPr>
        <w:t>иро</w:t>
      </w:r>
      <w:r>
        <w:rPr>
          <w:rFonts w:ascii="Times New Roman" w:hAnsi="Times New Roman"/>
          <w:sz w:val="28"/>
          <w:szCs w:val="28"/>
        </w:rPr>
        <w:t xml:space="preserve">вались «острова – континенты», мировые культуры, религии, цивилизации, скрещенно-взаимосвязанные нитями «материнской пуповины», общей исторической судьбой. Тогда </w:t>
      </w:r>
      <w:r w:rsidR="005C6D84">
        <w:rPr>
          <w:rFonts w:ascii="Times New Roman" w:hAnsi="Times New Roman"/>
          <w:sz w:val="28"/>
          <w:szCs w:val="28"/>
        </w:rPr>
        <w:t xml:space="preserve">на просторах Евразии были </w:t>
      </w:r>
      <w:r>
        <w:rPr>
          <w:rFonts w:ascii="Times New Roman" w:hAnsi="Times New Roman"/>
          <w:sz w:val="28"/>
          <w:szCs w:val="28"/>
        </w:rPr>
        <w:t xml:space="preserve"> вызваны к жизни </w:t>
      </w:r>
      <w:proofErr w:type="spellStart"/>
      <w:r>
        <w:rPr>
          <w:rFonts w:ascii="Times New Roman" w:hAnsi="Times New Roman"/>
          <w:sz w:val="28"/>
          <w:szCs w:val="28"/>
        </w:rPr>
        <w:t>первотолчки</w:t>
      </w:r>
      <w:proofErr w:type="spellEnd"/>
      <w:r>
        <w:rPr>
          <w:rFonts w:ascii="Times New Roman" w:hAnsi="Times New Roman"/>
          <w:sz w:val="28"/>
          <w:szCs w:val="28"/>
        </w:rPr>
        <w:t xml:space="preserve"> глобализации, породившие </w:t>
      </w:r>
      <w:proofErr w:type="gramStart"/>
      <w:r>
        <w:rPr>
          <w:rFonts w:ascii="Times New Roman" w:hAnsi="Times New Roman"/>
          <w:sz w:val="28"/>
          <w:szCs w:val="28"/>
        </w:rPr>
        <w:t>креативную</w:t>
      </w:r>
      <w:proofErr w:type="gramEnd"/>
      <w:r>
        <w:rPr>
          <w:rFonts w:ascii="Times New Roman" w:hAnsi="Times New Roman"/>
          <w:sz w:val="28"/>
          <w:szCs w:val="28"/>
        </w:rPr>
        <w:t xml:space="preserve"> «пан-идею»  создания империй «от моря до моря».</w:t>
      </w:r>
    </w:p>
    <w:p w:rsidR="006B52A3" w:rsidRDefault="00B220C4" w:rsidP="006B52A3">
      <w:pPr>
        <w:tabs>
          <w:tab w:val="right" w:pos="9638"/>
        </w:tabs>
        <w:spacing w:after="0" w:line="360" w:lineRule="auto"/>
        <w:ind w:firstLine="709"/>
        <w:jc w:val="both"/>
        <w:rPr>
          <w:rFonts w:ascii="Times New Roman" w:hAnsi="Times New Roman"/>
          <w:sz w:val="28"/>
          <w:szCs w:val="28"/>
        </w:rPr>
      </w:pPr>
      <w:r>
        <w:rPr>
          <w:rFonts w:ascii="Times New Roman" w:hAnsi="Times New Roman"/>
          <w:sz w:val="28"/>
          <w:szCs w:val="28"/>
        </w:rPr>
        <w:t>В рамках «осевого времени» Евразия п</w:t>
      </w:r>
      <w:r w:rsidR="005C6D84">
        <w:rPr>
          <w:rFonts w:ascii="Times New Roman" w:hAnsi="Times New Roman"/>
          <w:sz w:val="28"/>
          <w:szCs w:val="28"/>
        </w:rPr>
        <w:t>ережила</w:t>
      </w:r>
      <w:r>
        <w:rPr>
          <w:rFonts w:ascii="Times New Roman" w:hAnsi="Times New Roman"/>
          <w:sz w:val="28"/>
          <w:szCs w:val="28"/>
        </w:rPr>
        <w:t xml:space="preserve"> все кванты исходного времени – времени оформления матрицы человеческого Рода, конструировани</w:t>
      </w:r>
      <w:r w:rsidR="009C00D3">
        <w:rPr>
          <w:rFonts w:ascii="Times New Roman" w:hAnsi="Times New Roman"/>
          <w:sz w:val="28"/>
          <w:szCs w:val="28"/>
        </w:rPr>
        <w:t>я</w:t>
      </w:r>
      <w:r>
        <w:rPr>
          <w:rFonts w:ascii="Times New Roman" w:hAnsi="Times New Roman"/>
          <w:sz w:val="28"/>
          <w:szCs w:val="28"/>
        </w:rPr>
        <w:t xml:space="preserve"> прототипа всемирной цивилизации. Оно </w:t>
      </w:r>
      <w:r w:rsidR="006B52A3">
        <w:rPr>
          <w:rFonts w:ascii="Times New Roman" w:hAnsi="Times New Roman"/>
          <w:sz w:val="28"/>
          <w:szCs w:val="28"/>
        </w:rPr>
        <w:t xml:space="preserve">превратило Евразию не только в поле военных «битв народов», но и в генератор витальной энергии. Только за период с </w:t>
      </w:r>
      <w:r w:rsidR="006B52A3">
        <w:rPr>
          <w:rFonts w:ascii="Times New Roman" w:hAnsi="Times New Roman"/>
          <w:sz w:val="28"/>
          <w:szCs w:val="28"/>
          <w:lang w:val="en-US"/>
        </w:rPr>
        <w:t>XVIII</w:t>
      </w:r>
      <w:r w:rsidR="006B52A3">
        <w:rPr>
          <w:rFonts w:ascii="Times New Roman" w:hAnsi="Times New Roman"/>
          <w:sz w:val="28"/>
          <w:szCs w:val="28"/>
        </w:rPr>
        <w:t xml:space="preserve"> в. до н.э. </w:t>
      </w:r>
      <w:r w:rsidR="005C6D84">
        <w:rPr>
          <w:rFonts w:ascii="Times New Roman" w:hAnsi="Times New Roman"/>
          <w:sz w:val="28"/>
          <w:szCs w:val="28"/>
        </w:rPr>
        <w:t>д</w:t>
      </w:r>
      <w:r w:rsidR="006B52A3">
        <w:rPr>
          <w:rFonts w:ascii="Times New Roman" w:hAnsi="Times New Roman"/>
          <w:sz w:val="28"/>
          <w:szCs w:val="28"/>
        </w:rPr>
        <w:t xml:space="preserve">о </w:t>
      </w:r>
      <w:proofErr w:type="gramStart"/>
      <w:r w:rsidR="006B52A3">
        <w:rPr>
          <w:rFonts w:ascii="Times New Roman" w:hAnsi="Times New Roman"/>
          <w:sz w:val="28"/>
          <w:szCs w:val="28"/>
          <w:lang w:val="tt-RU"/>
        </w:rPr>
        <w:t>Х</w:t>
      </w:r>
      <w:proofErr w:type="gramEnd"/>
      <w:r w:rsidR="006B52A3">
        <w:rPr>
          <w:rFonts w:ascii="Times New Roman" w:hAnsi="Times New Roman"/>
          <w:sz w:val="28"/>
          <w:szCs w:val="28"/>
          <w:lang w:val="en-US"/>
        </w:rPr>
        <w:t>III</w:t>
      </w:r>
      <w:r w:rsidR="006B52A3">
        <w:rPr>
          <w:rFonts w:ascii="Times New Roman" w:hAnsi="Times New Roman"/>
          <w:sz w:val="28"/>
          <w:szCs w:val="28"/>
        </w:rPr>
        <w:t xml:space="preserve"> в. н.э.</w:t>
      </w:r>
      <w:r w:rsidR="005C6D84">
        <w:rPr>
          <w:rFonts w:ascii="Times New Roman" w:hAnsi="Times New Roman"/>
          <w:sz w:val="28"/>
          <w:szCs w:val="28"/>
        </w:rPr>
        <w:t>, по данным Л.Гумилева,</w:t>
      </w:r>
      <w:r w:rsidR="006B52A3">
        <w:rPr>
          <w:rFonts w:ascii="Times New Roman" w:hAnsi="Times New Roman"/>
          <w:sz w:val="28"/>
          <w:szCs w:val="28"/>
        </w:rPr>
        <w:t xml:space="preserve"> </w:t>
      </w:r>
      <w:r>
        <w:rPr>
          <w:rFonts w:ascii="Times New Roman" w:hAnsi="Times New Roman"/>
          <w:sz w:val="28"/>
          <w:szCs w:val="28"/>
        </w:rPr>
        <w:t xml:space="preserve">в ее недрах </w:t>
      </w:r>
      <w:r w:rsidR="006B52A3">
        <w:rPr>
          <w:rFonts w:ascii="Times New Roman" w:hAnsi="Times New Roman"/>
          <w:sz w:val="28"/>
          <w:szCs w:val="28"/>
        </w:rPr>
        <w:t xml:space="preserve">произошло 40 </w:t>
      </w:r>
      <w:proofErr w:type="spellStart"/>
      <w:r w:rsidR="00AB3E82">
        <w:rPr>
          <w:rFonts w:ascii="Times New Roman" w:hAnsi="Times New Roman"/>
          <w:sz w:val="28"/>
          <w:szCs w:val="28"/>
        </w:rPr>
        <w:t>пассионарных</w:t>
      </w:r>
      <w:proofErr w:type="spellEnd"/>
      <w:r w:rsidR="00AB3E82">
        <w:rPr>
          <w:rFonts w:ascii="Times New Roman" w:hAnsi="Times New Roman"/>
          <w:sz w:val="28"/>
          <w:szCs w:val="28"/>
        </w:rPr>
        <w:t xml:space="preserve"> «взрывов» тектонической силы.</w:t>
      </w:r>
      <w:r>
        <w:rPr>
          <w:rFonts w:ascii="Times New Roman" w:hAnsi="Times New Roman"/>
          <w:sz w:val="28"/>
          <w:szCs w:val="28"/>
        </w:rPr>
        <w:t xml:space="preserve"> Совсем не случайно о</w:t>
      </w:r>
      <w:r w:rsidR="00AB3E82">
        <w:rPr>
          <w:rFonts w:ascii="Times New Roman" w:hAnsi="Times New Roman"/>
          <w:sz w:val="28"/>
          <w:szCs w:val="28"/>
        </w:rPr>
        <w:t xml:space="preserve">на стала </w:t>
      </w:r>
      <w:r w:rsidR="006B52A3">
        <w:rPr>
          <w:rFonts w:ascii="Times New Roman" w:hAnsi="Times New Roman"/>
          <w:sz w:val="28"/>
          <w:szCs w:val="28"/>
        </w:rPr>
        <w:t xml:space="preserve">колыбелью </w:t>
      </w:r>
      <w:proofErr w:type="spellStart"/>
      <w:r w:rsidR="006B52A3">
        <w:rPr>
          <w:rFonts w:ascii="Times New Roman" w:hAnsi="Times New Roman"/>
          <w:sz w:val="28"/>
          <w:szCs w:val="28"/>
        </w:rPr>
        <w:t>озарительных</w:t>
      </w:r>
      <w:proofErr w:type="spellEnd"/>
      <w:r w:rsidR="006B52A3">
        <w:rPr>
          <w:rFonts w:ascii="Times New Roman" w:hAnsi="Times New Roman"/>
          <w:sz w:val="28"/>
          <w:szCs w:val="28"/>
        </w:rPr>
        <w:t xml:space="preserve"> идей, научных открытий, глобальных проектов. С </w:t>
      </w:r>
      <w:r w:rsidR="00AB3E82">
        <w:rPr>
          <w:rFonts w:ascii="Times New Roman" w:hAnsi="Times New Roman"/>
          <w:sz w:val="28"/>
          <w:szCs w:val="28"/>
        </w:rPr>
        <w:t xml:space="preserve">ее </w:t>
      </w:r>
      <w:r w:rsidR="006B52A3">
        <w:rPr>
          <w:rFonts w:ascii="Times New Roman" w:hAnsi="Times New Roman"/>
          <w:sz w:val="28"/>
          <w:szCs w:val="28"/>
        </w:rPr>
        <w:t xml:space="preserve">освоения начинается эра </w:t>
      </w:r>
      <w:r w:rsidR="00AB3E82">
        <w:rPr>
          <w:rFonts w:ascii="Times New Roman" w:hAnsi="Times New Roman"/>
          <w:sz w:val="28"/>
          <w:szCs w:val="28"/>
        </w:rPr>
        <w:t>«</w:t>
      </w:r>
      <w:proofErr w:type="spellStart"/>
      <w:r w:rsidR="00AB3E82">
        <w:rPr>
          <w:rFonts w:ascii="Times New Roman" w:hAnsi="Times New Roman"/>
          <w:sz w:val="28"/>
          <w:szCs w:val="28"/>
        </w:rPr>
        <w:t>евразие</w:t>
      </w:r>
      <w:r w:rsidR="005C6D84">
        <w:rPr>
          <w:rFonts w:ascii="Times New Roman" w:hAnsi="Times New Roman"/>
          <w:sz w:val="28"/>
          <w:szCs w:val="28"/>
        </w:rPr>
        <w:t>и</w:t>
      </w:r>
      <w:r w:rsidR="00AB3E82">
        <w:rPr>
          <w:rFonts w:ascii="Times New Roman" w:hAnsi="Times New Roman"/>
          <w:sz w:val="28"/>
          <w:szCs w:val="28"/>
        </w:rPr>
        <w:t>зма</w:t>
      </w:r>
      <w:proofErr w:type="spellEnd"/>
      <w:r w:rsidR="00AB3E82">
        <w:rPr>
          <w:rFonts w:ascii="Times New Roman" w:hAnsi="Times New Roman"/>
          <w:sz w:val="28"/>
          <w:szCs w:val="28"/>
        </w:rPr>
        <w:t>»</w:t>
      </w:r>
      <w:r w:rsidR="005C6D84">
        <w:rPr>
          <w:rFonts w:ascii="Times New Roman" w:hAnsi="Times New Roman"/>
          <w:sz w:val="28"/>
          <w:szCs w:val="28"/>
        </w:rPr>
        <w:t>,</w:t>
      </w:r>
      <w:r w:rsidR="00AB3E82">
        <w:rPr>
          <w:rFonts w:ascii="Times New Roman" w:hAnsi="Times New Roman"/>
          <w:sz w:val="28"/>
          <w:szCs w:val="28"/>
        </w:rPr>
        <w:t xml:space="preserve"> </w:t>
      </w:r>
      <w:r w:rsidR="006B52A3">
        <w:rPr>
          <w:rFonts w:ascii="Times New Roman" w:hAnsi="Times New Roman"/>
          <w:sz w:val="28"/>
          <w:szCs w:val="28"/>
        </w:rPr>
        <w:t>исторического оптимизма, ознаменованная прозорливыми пророчествами, сокровенными откровениями, эсхатологическими ожиданиями, впечатанны</w:t>
      </w:r>
      <w:r w:rsidR="005C6D84">
        <w:rPr>
          <w:rFonts w:ascii="Times New Roman" w:hAnsi="Times New Roman"/>
          <w:sz w:val="28"/>
          <w:szCs w:val="28"/>
        </w:rPr>
        <w:t>ми</w:t>
      </w:r>
      <w:r w:rsidR="006B52A3">
        <w:rPr>
          <w:rFonts w:ascii="Times New Roman" w:hAnsi="Times New Roman"/>
          <w:sz w:val="28"/>
          <w:szCs w:val="28"/>
        </w:rPr>
        <w:t xml:space="preserve"> в тексты священных писаний. </w:t>
      </w:r>
    </w:p>
    <w:p w:rsidR="006B52A3" w:rsidRDefault="006B52A3" w:rsidP="006B52A3">
      <w:pPr>
        <w:tabs>
          <w:tab w:val="right" w:pos="9638"/>
        </w:tabs>
        <w:spacing w:after="0" w:line="360" w:lineRule="auto"/>
        <w:ind w:firstLine="709"/>
        <w:jc w:val="both"/>
        <w:rPr>
          <w:rFonts w:ascii="Times New Roman" w:hAnsi="Times New Roman"/>
          <w:sz w:val="28"/>
          <w:szCs w:val="28"/>
        </w:rPr>
      </w:pPr>
      <w:r>
        <w:rPr>
          <w:rFonts w:ascii="Times New Roman" w:hAnsi="Times New Roman"/>
          <w:sz w:val="28"/>
          <w:szCs w:val="28"/>
        </w:rPr>
        <w:t xml:space="preserve">Человечеству не дано в полной мере </w:t>
      </w:r>
      <w:proofErr w:type="gramStart"/>
      <w:r w:rsidR="00B71472">
        <w:rPr>
          <w:rFonts w:ascii="Times New Roman" w:hAnsi="Times New Roman"/>
          <w:sz w:val="28"/>
          <w:szCs w:val="28"/>
        </w:rPr>
        <w:t>постичь</w:t>
      </w:r>
      <w:proofErr w:type="gramEnd"/>
      <w:r w:rsidR="00B71472">
        <w:rPr>
          <w:rFonts w:ascii="Times New Roman" w:hAnsi="Times New Roman"/>
          <w:sz w:val="28"/>
          <w:szCs w:val="28"/>
        </w:rPr>
        <w:t xml:space="preserve"> тайну того</w:t>
      </w:r>
      <w:r>
        <w:rPr>
          <w:rFonts w:ascii="Times New Roman" w:hAnsi="Times New Roman"/>
          <w:sz w:val="28"/>
          <w:szCs w:val="28"/>
        </w:rPr>
        <w:t>, как Евразия стала осью мировой истории. Это «великая тайна»</w:t>
      </w:r>
      <w:r w:rsidR="00B71472">
        <w:rPr>
          <w:rFonts w:ascii="Times New Roman" w:hAnsi="Times New Roman"/>
          <w:sz w:val="28"/>
          <w:szCs w:val="28"/>
        </w:rPr>
        <w:t>,</w:t>
      </w:r>
      <w:r>
        <w:rPr>
          <w:rFonts w:ascii="Times New Roman" w:hAnsi="Times New Roman"/>
          <w:sz w:val="28"/>
          <w:szCs w:val="28"/>
        </w:rPr>
        <w:t xml:space="preserve"> отмечал Карл Ясперс. </w:t>
      </w:r>
      <w:r w:rsidR="00B220C4">
        <w:rPr>
          <w:rFonts w:ascii="Times New Roman" w:hAnsi="Times New Roman"/>
          <w:sz w:val="28"/>
          <w:szCs w:val="28"/>
        </w:rPr>
        <w:t>«</w:t>
      </w:r>
      <w:r>
        <w:rPr>
          <w:rFonts w:ascii="Times New Roman" w:hAnsi="Times New Roman"/>
          <w:sz w:val="28"/>
          <w:szCs w:val="28"/>
        </w:rPr>
        <w:t>Удивление перед тайной, – пишет он, – является само по себе плодотворным актом познания, источником дальнейшего исследования и, быть может, целью всего нашего познания</w:t>
      </w:r>
      <w:r w:rsidR="00B220C4">
        <w:rPr>
          <w:rFonts w:ascii="Times New Roman" w:hAnsi="Times New Roman"/>
          <w:sz w:val="28"/>
          <w:szCs w:val="28"/>
        </w:rPr>
        <w:t>»</w:t>
      </w:r>
      <w:r w:rsidR="00AB3E82">
        <w:rPr>
          <w:rFonts w:ascii="Times New Roman" w:hAnsi="Times New Roman"/>
          <w:sz w:val="28"/>
          <w:szCs w:val="28"/>
        </w:rPr>
        <w:t>.</w:t>
      </w:r>
    </w:p>
    <w:p w:rsidR="00F950B5" w:rsidRDefault="00B71472" w:rsidP="00D00507">
      <w:pPr>
        <w:tabs>
          <w:tab w:val="right" w:pos="9638"/>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Для России Евразия стала «п</w:t>
      </w:r>
      <w:r w:rsidR="006B52A3">
        <w:rPr>
          <w:rFonts w:ascii="Times New Roman" w:hAnsi="Times New Roman"/>
          <w:sz w:val="28"/>
          <w:szCs w:val="28"/>
        </w:rPr>
        <w:t>ра</w:t>
      </w:r>
      <w:r w:rsidR="00D00507">
        <w:rPr>
          <w:rFonts w:ascii="Times New Roman" w:hAnsi="Times New Roman"/>
          <w:sz w:val="28"/>
          <w:szCs w:val="28"/>
        </w:rPr>
        <w:t>матерью» ее Духа и Плоти,</w:t>
      </w:r>
      <w:r>
        <w:rPr>
          <w:rFonts w:ascii="Times New Roman" w:hAnsi="Times New Roman"/>
          <w:sz w:val="28"/>
          <w:szCs w:val="28"/>
        </w:rPr>
        <w:t xml:space="preserve"> </w:t>
      </w:r>
      <w:r w:rsidR="00D00507">
        <w:rPr>
          <w:rFonts w:ascii="Times New Roman" w:hAnsi="Times New Roman"/>
          <w:sz w:val="28"/>
          <w:szCs w:val="28"/>
        </w:rPr>
        <w:t>движение к разгадке ее</w:t>
      </w:r>
      <w:r w:rsidR="006B52A3">
        <w:rPr>
          <w:rFonts w:ascii="Times New Roman" w:hAnsi="Times New Roman"/>
          <w:sz w:val="28"/>
          <w:szCs w:val="28"/>
        </w:rPr>
        <w:t xml:space="preserve"> «великой тайны» стало смыслом </w:t>
      </w:r>
      <w:r w:rsidR="00AB3E82">
        <w:rPr>
          <w:rFonts w:ascii="Times New Roman" w:hAnsi="Times New Roman"/>
          <w:sz w:val="28"/>
          <w:szCs w:val="28"/>
        </w:rPr>
        <w:t xml:space="preserve">жизни </w:t>
      </w:r>
      <w:r w:rsidR="006B52A3">
        <w:rPr>
          <w:rFonts w:ascii="Times New Roman" w:hAnsi="Times New Roman"/>
          <w:sz w:val="28"/>
          <w:szCs w:val="28"/>
        </w:rPr>
        <w:t xml:space="preserve">череды поколений мыслителей, сутью русской мечты, искомой национальной идеи. </w:t>
      </w:r>
    </w:p>
    <w:p w:rsidR="00DF06D9" w:rsidRDefault="00DF06D9" w:rsidP="00D00507">
      <w:pPr>
        <w:tabs>
          <w:tab w:val="right" w:pos="9638"/>
        </w:tabs>
        <w:spacing w:after="0" w:line="360" w:lineRule="auto"/>
        <w:ind w:firstLine="709"/>
        <w:jc w:val="both"/>
        <w:rPr>
          <w:rFonts w:ascii="Times New Roman" w:hAnsi="Times New Roman"/>
          <w:sz w:val="28"/>
          <w:szCs w:val="28"/>
        </w:rPr>
      </w:pPr>
    </w:p>
    <w:p w:rsidR="00DF06D9" w:rsidRDefault="00DF06D9" w:rsidP="00D00507">
      <w:pPr>
        <w:tabs>
          <w:tab w:val="right" w:pos="9638"/>
        </w:tabs>
        <w:spacing w:after="0" w:line="360" w:lineRule="auto"/>
        <w:ind w:firstLine="709"/>
        <w:jc w:val="both"/>
        <w:rPr>
          <w:rFonts w:ascii="Times New Roman" w:hAnsi="Times New Roman"/>
          <w:sz w:val="28"/>
          <w:szCs w:val="28"/>
        </w:rPr>
      </w:pPr>
    </w:p>
    <w:p w:rsidR="00DF06D9" w:rsidRPr="00DF06D9" w:rsidRDefault="00DF06D9" w:rsidP="00DF06D9">
      <w:pPr>
        <w:tabs>
          <w:tab w:val="right" w:pos="9638"/>
        </w:tabs>
        <w:spacing w:after="0" w:line="360" w:lineRule="auto"/>
        <w:jc w:val="both"/>
        <w:rPr>
          <w:rFonts w:ascii="Times New Roman" w:hAnsi="Times New Roman"/>
          <w:b/>
          <w:sz w:val="28"/>
          <w:szCs w:val="28"/>
        </w:rPr>
      </w:pPr>
      <w:r w:rsidRPr="00DF06D9">
        <w:rPr>
          <w:rFonts w:ascii="Times New Roman" w:hAnsi="Times New Roman"/>
          <w:b/>
          <w:sz w:val="28"/>
          <w:szCs w:val="28"/>
        </w:rPr>
        <w:t xml:space="preserve">Сведения об авторе: </w:t>
      </w:r>
    </w:p>
    <w:p w:rsidR="00DF06D9" w:rsidRDefault="00DF06D9" w:rsidP="00DF06D9">
      <w:pPr>
        <w:tabs>
          <w:tab w:val="right" w:pos="9638"/>
        </w:tabs>
        <w:spacing w:after="0" w:line="360" w:lineRule="auto"/>
        <w:jc w:val="both"/>
        <w:rPr>
          <w:rFonts w:ascii="Times New Roman" w:hAnsi="Times New Roman"/>
          <w:sz w:val="28"/>
          <w:szCs w:val="28"/>
        </w:rPr>
      </w:pPr>
      <w:r w:rsidRPr="00DF06D9">
        <w:rPr>
          <w:rFonts w:ascii="Times New Roman" w:hAnsi="Times New Roman"/>
          <w:sz w:val="28"/>
          <w:szCs w:val="28"/>
        </w:rPr>
        <w:t xml:space="preserve">Тагиров </w:t>
      </w:r>
      <w:proofErr w:type="spellStart"/>
      <w:r w:rsidRPr="00DF06D9">
        <w:rPr>
          <w:rFonts w:ascii="Times New Roman" w:hAnsi="Times New Roman"/>
          <w:sz w:val="28"/>
          <w:szCs w:val="28"/>
        </w:rPr>
        <w:t>Энгель</w:t>
      </w:r>
      <w:proofErr w:type="spellEnd"/>
      <w:r w:rsidRPr="00DF06D9">
        <w:rPr>
          <w:rFonts w:ascii="Times New Roman" w:hAnsi="Times New Roman"/>
          <w:sz w:val="28"/>
          <w:szCs w:val="28"/>
        </w:rPr>
        <w:t xml:space="preserve"> </w:t>
      </w:r>
      <w:proofErr w:type="spellStart"/>
      <w:r w:rsidRPr="00DF06D9">
        <w:rPr>
          <w:rFonts w:ascii="Times New Roman" w:hAnsi="Times New Roman"/>
          <w:sz w:val="28"/>
          <w:szCs w:val="28"/>
        </w:rPr>
        <w:t>Ризакович</w:t>
      </w:r>
      <w:proofErr w:type="spellEnd"/>
      <w:r>
        <w:rPr>
          <w:rFonts w:ascii="Times New Roman" w:hAnsi="Times New Roman"/>
          <w:sz w:val="28"/>
          <w:szCs w:val="28"/>
        </w:rPr>
        <w:t xml:space="preserve"> – </w:t>
      </w:r>
      <w:r w:rsidRPr="00DF06D9">
        <w:rPr>
          <w:rFonts w:ascii="Times New Roman" w:hAnsi="Times New Roman"/>
          <w:sz w:val="28"/>
          <w:szCs w:val="28"/>
        </w:rPr>
        <w:t xml:space="preserve">Доктор исторических наук, </w:t>
      </w:r>
      <w:r>
        <w:rPr>
          <w:rFonts w:ascii="Times New Roman" w:hAnsi="Times New Roman"/>
          <w:sz w:val="28"/>
          <w:szCs w:val="28"/>
        </w:rPr>
        <w:t>п</w:t>
      </w:r>
      <w:r w:rsidRPr="00DF06D9">
        <w:rPr>
          <w:rFonts w:ascii="Times New Roman" w:hAnsi="Times New Roman"/>
          <w:sz w:val="28"/>
          <w:szCs w:val="28"/>
        </w:rPr>
        <w:t>рофессор</w:t>
      </w:r>
      <w:r>
        <w:rPr>
          <w:rFonts w:ascii="Times New Roman" w:hAnsi="Times New Roman"/>
          <w:sz w:val="28"/>
          <w:szCs w:val="28"/>
        </w:rPr>
        <w:t xml:space="preserve"> </w:t>
      </w:r>
      <w:r w:rsidRPr="00DF06D9">
        <w:rPr>
          <w:rFonts w:ascii="Times New Roman" w:hAnsi="Times New Roman"/>
          <w:sz w:val="28"/>
          <w:szCs w:val="28"/>
        </w:rPr>
        <w:t xml:space="preserve">Казанского инновационного университета им. </w:t>
      </w:r>
      <w:proofErr w:type="spellStart"/>
      <w:r w:rsidRPr="00DF06D9">
        <w:rPr>
          <w:rFonts w:ascii="Times New Roman" w:hAnsi="Times New Roman"/>
          <w:sz w:val="28"/>
          <w:szCs w:val="28"/>
        </w:rPr>
        <w:t>В.Г.Тимирясова</w:t>
      </w:r>
      <w:proofErr w:type="spellEnd"/>
      <w:r w:rsidRPr="00DF06D9">
        <w:rPr>
          <w:rFonts w:ascii="Times New Roman" w:hAnsi="Times New Roman"/>
          <w:sz w:val="28"/>
          <w:szCs w:val="28"/>
        </w:rPr>
        <w:t>,</w:t>
      </w:r>
      <w:r>
        <w:rPr>
          <w:rFonts w:ascii="Times New Roman" w:hAnsi="Times New Roman"/>
          <w:sz w:val="28"/>
          <w:szCs w:val="28"/>
        </w:rPr>
        <w:t xml:space="preserve"> </w:t>
      </w:r>
      <w:r w:rsidRPr="00DF06D9">
        <w:rPr>
          <w:rFonts w:ascii="Times New Roman" w:hAnsi="Times New Roman"/>
          <w:sz w:val="28"/>
          <w:szCs w:val="28"/>
        </w:rPr>
        <w:t xml:space="preserve">Ректор Института культуры мира (ЮНЕСКО), </w:t>
      </w:r>
      <w:r>
        <w:rPr>
          <w:rFonts w:ascii="Times New Roman" w:hAnsi="Times New Roman"/>
          <w:sz w:val="28"/>
          <w:szCs w:val="28"/>
        </w:rPr>
        <w:t>академик, п</w:t>
      </w:r>
      <w:r w:rsidRPr="00DF06D9">
        <w:rPr>
          <w:rFonts w:ascii="Times New Roman" w:hAnsi="Times New Roman"/>
          <w:sz w:val="28"/>
          <w:szCs w:val="28"/>
        </w:rPr>
        <w:t xml:space="preserve">резидент Международной гуманитарной академии «Европа-Азия», </w:t>
      </w:r>
      <w:r>
        <w:rPr>
          <w:rFonts w:ascii="Times New Roman" w:hAnsi="Times New Roman"/>
          <w:sz w:val="28"/>
          <w:szCs w:val="28"/>
        </w:rPr>
        <w:t>р</w:t>
      </w:r>
      <w:r w:rsidRPr="00DF06D9">
        <w:rPr>
          <w:rFonts w:ascii="Times New Roman" w:hAnsi="Times New Roman"/>
          <w:sz w:val="28"/>
          <w:szCs w:val="28"/>
        </w:rPr>
        <w:t>уководитель Приволжского отделения РАС ООН, Посол мира ФВМ</w:t>
      </w:r>
    </w:p>
    <w:sectPr w:rsidR="00DF06D9" w:rsidSect="00D00507">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B0E" w:rsidRDefault="00054B0E" w:rsidP="00884125">
      <w:pPr>
        <w:spacing w:after="0" w:line="240" w:lineRule="auto"/>
      </w:pPr>
      <w:r>
        <w:separator/>
      </w:r>
    </w:p>
  </w:endnote>
  <w:endnote w:type="continuationSeparator" w:id="0">
    <w:p w:rsidR="00054B0E" w:rsidRDefault="00054B0E" w:rsidP="00884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034"/>
      <w:docPartObj>
        <w:docPartGallery w:val="Page Numbers (Bottom of Page)"/>
        <w:docPartUnique/>
      </w:docPartObj>
    </w:sdtPr>
    <w:sdtEndPr/>
    <w:sdtContent>
      <w:p w:rsidR="00884125" w:rsidRDefault="00054B0E">
        <w:pPr>
          <w:pStyle w:val="a5"/>
          <w:jc w:val="right"/>
        </w:pPr>
        <w:r>
          <w:fldChar w:fldCharType="begin"/>
        </w:r>
        <w:r>
          <w:instrText xml:space="preserve"> PAGE   \* MERGEFORMAT </w:instrText>
        </w:r>
        <w:r>
          <w:fldChar w:fldCharType="separate"/>
        </w:r>
        <w:r w:rsidR="00EB4607">
          <w:rPr>
            <w:noProof/>
          </w:rPr>
          <w:t>1</w:t>
        </w:r>
        <w:r>
          <w:rPr>
            <w:noProof/>
          </w:rPr>
          <w:fldChar w:fldCharType="end"/>
        </w:r>
      </w:p>
    </w:sdtContent>
  </w:sdt>
  <w:p w:rsidR="00884125" w:rsidRDefault="0088412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B0E" w:rsidRDefault="00054B0E" w:rsidP="00884125">
      <w:pPr>
        <w:spacing w:after="0" w:line="240" w:lineRule="auto"/>
      </w:pPr>
      <w:r>
        <w:separator/>
      </w:r>
    </w:p>
  </w:footnote>
  <w:footnote w:type="continuationSeparator" w:id="0">
    <w:p w:rsidR="00054B0E" w:rsidRDefault="00054B0E" w:rsidP="008841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125" w:rsidRDefault="00884125">
    <w:pPr>
      <w:pStyle w:val="a3"/>
      <w:jc w:val="right"/>
    </w:pPr>
  </w:p>
  <w:p w:rsidR="00884125" w:rsidRDefault="0088412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4F5"/>
    <w:rsid w:val="00054B0E"/>
    <w:rsid w:val="00120C7D"/>
    <w:rsid w:val="00187A6B"/>
    <w:rsid w:val="00195AB3"/>
    <w:rsid w:val="001E5A0D"/>
    <w:rsid w:val="00242482"/>
    <w:rsid w:val="002D0AF3"/>
    <w:rsid w:val="00331370"/>
    <w:rsid w:val="003347C6"/>
    <w:rsid w:val="00336E5A"/>
    <w:rsid w:val="003B6DF2"/>
    <w:rsid w:val="003C73F0"/>
    <w:rsid w:val="003F14F5"/>
    <w:rsid w:val="00413A7A"/>
    <w:rsid w:val="0042488D"/>
    <w:rsid w:val="004C449E"/>
    <w:rsid w:val="00522B60"/>
    <w:rsid w:val="005C6D84"/>
    <w:rsid w:val="006204F0"/>
    <w:rsid w:val="00660F5C"/>
    <w:rsid w:val="006B52A3"/>
    <w:rsid w:val="006C20D9"/>
    <w:rsid w:val="006E08BB"/>
    <w:rsid w:val="006F114A"/>
    <w:rsid w:val="00797359"/>
    <w:rsid w:val="007A47EA"/>
    <w:rsid w:val="00822E00"/>
    <w:rsid w:val="0082585A"/>
    <w:rsid w:val="008453A2"/>
    <w:rsid w:val="00884125"/>
    <w:rsid w:val="008C6EDF"/>
    <w:rsid w:val="00953FE2"/>
    <w:rsid w:val="00954F24"/>
    <w:rsid w:val="0096286E"/>
    <w:rsid w:val="009C00D3"/>
    <w:rsid w:val="009F0AB3"/>
    <w:rsid w:val="00AB3E82"/>
    <w:rsid w:val="00AD1747"/>
    <w:rsid w:val="00AD72C0"/>
    <w:rsid w:val="00B220C4"/>
    <w:rsid w:val="00B32277"/>
    <w:rsid w:val="00B5049D"/>
    <w:rsid w:val="00B71472"/>
    <w:rsid w:val="00B75234"/>
    <w:rsid w:val="00BB1A8E"/>
    <w:rsid w:val="00BE2D68"/>
    <w:rsid w:val="00C544A0"/>
    <w:rsid w:val="00CD0237"/>
    <w:rsid w:val="00D00507"/>
    <w:rsid w:val="00D1745D"/>
    <w:rsid w:val="00D376E8"/>
    <w:rsid w:val="00DC40A5"/>
    <w:rsid w:val="00DF06D9"/>
    <w:rsid w:val="00E00109"/>
    <w:rsid w:val="00E06961"/>
    <w:rsid w:val="00E437CB"/>
    <w:rsid w:val="00E468F3"/>
    <w:rsid w:val="00E64391"/>
    <w:rsid w:val="00E96924"/>
    <w:rsid w:val="00EA031F"/>
    <w:rsid w:val="00EB4607"/>
    <w:rsid w:val="00ED73EE"/>
    <w:rsid w:val="00EE51D5"/>
    <w:rsid w:val="00F2136B"/>
    <w:rsid w:val="00F2637B"/>
    <w:rsid w:val="00F950B5"/>
    <w:rsid w:val="00FF52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412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84125"/>
  </w:style>
  <w:style w:type="paragraph" w:styleId="a5">
    <w:name w:val="footer"/>
    <w:basedOn w:val="a"/>
    <w:link w:val="a6"/>
    <w:uiPriority w:val="99"/>
    <w:unhideWhenUsed/>
    <w:rsid w:val="0088412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841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412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84125"/>
  </w:style>
  <w:style w:type="paragraph" w:styleId="a5">
    <w:name w:val="footer"/>
    <w:basedOn w:val="a"/>
    <w:link w:val="a6"/>
    <w:uiPriority w:val="99"/>
    <w:unhideWhenUsed/>
    <w:rsid w:val="0088412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84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F70C3-DF3C-43F7-B67D-CBC3CF104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istkaf</dc:creator>
  <cp:lastModifiedBy>1</cp:lastModifiedBy>
  <cp:revision>2</cp:revision>
  <cp:lastPrinted>2015-08-03T14:24:00Z</cp:lastPrinted>
  <dcterms:created xsi:type="dcterms:W3CDTF">2019-05-20T16:37:00Z</dcterms:created>
  <dcterms:modified xsi:type="dcterms:W3CDTF">2019-05-20T16:37:00Z</dcterms:modified>
</cp:coreProperties>
</file>