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8C5D4" w14:textId="77777777" w:rsidR="00C47A99" w:rsidRPr="00685957" w:rsidRDefault="00C47A99" w:rsidP="00C47A99">
      <w:pPr>
        <w:spacing w:after="0"/>
        <w:ind w:firstLine="709"/>
        <w:jc w:val="right"/>
        <w:rPr>
          <w:rFonts w:ascii="Times New Roman" w:hAnsi="Times New Roman" w:cs="Times New Roman"/>
          <w:b/>
          <w:sz w:val="32"/>
          <w:szCs w:val="24"/>
        </w:rPr>
      </w:pPr>
      <w:bookmarkStart w:id="0" w:name="_GoBack"/>
      <w:bookmarkEnd w:id="0"/>
      <w:r w:rsidRPr="00685957">
        <w:rPr>
          <w:rFonts w:ascii="Times New Roman" w:hAnsi="Times New Roman" w:cs="Times New Roman"/>
          <w:b/>
          <w:sz w:val="32"/>
          <w:szCs w:val="24"/>
        </w:rPr>
        <w:t>Борисенко Н</w:t>
      </w:r>
      <w:r w:rsidR="006C6395" w:rsidRPr="00685957">
        <w:rPr>
          <w:rFonts w:ascii="Times New Roman" w:hAnsi="Times New Roman" w:cs="Times New Roman"/>
          <w:b/>
          <w:sz w:val="32"/>
          <w:szCs w:val="24"/>
        </w:rPr>
        <w:t>.</w:t>
      </w:r>
      <w:r w:rsidRPr="00685957">
        <w:rPr>
          <w:rFonts w:ascii="Times New Roman" w:hAnsi="Times New Roman" w:cs="Times New Roman"/>
          <w:b/>
          <w:sz w:val="32"/>
          <w:szCs w:val="24"/>
        </w:rPr>
        <w:t xml:space="preserve"> А</w:t>
      </w:r>
      <w:r w:rsidR="006C6395" w:rsidRPr="00685957">
        <w:rPr>
          <w:rFonts w:ascii="Times New Roman" w:hAnsi="Times New Roman" w:cs="Times New Roman"/>
          <w:b/>
          <w:sz w:val="32"/>
          <w:szCs w:val="24"/>
        </w:rPr>
        <w:t>.</w:t>
      </w:r>
    </w:p>
    <w:p w14:paraId="6B99FEC6" w14:textId="77777777" w:rsidR="00B22D15" w:rsidRPr="00685957" w:rsidRDefault="00C47A99" w:rsidP="00C47A99">
      <w:pPr>
        <w:spacing w:after="0"/>
        <w:ind w:firstLine="709"/>
        <w:jc w:val="center"/>
        <w:rPr>
          <w:rFonts w:ascii="Times New Roman" w:hAnsi="Times New Roman" w:cs="Times New Roman"/>
          <w:b/>
          <w:caps/>
          <w:sz w:val="32"/>
          <w:szCs w:val="24"/>
        </w:rPr>
      </w:pPr>
      <w:r w:rsidRPr="00685957">
        <w:rPr>
          <w:rFonts w:ascii="Times New Roman" w:hAnsi="Times New Roman" w:cs="Times New Roman"/>
          <w:b/>
          <w:caps/>
          <w:sz w:val="32"/>
          <w:szCs w:val="24"/>
        </w:rPr>
        <w:t xml:space="preserve">Продовольственная безопасность </w:t>
      </w:r>
      <w:bookmarkStart w:id="1" w:name="_Hlk6509696"/>
      <w:r w:rsidRPr="00685957">
        <w:rPr>
          <w:rFonts w:ascii="Times New Roman" w:hAnsi="Times New Roman" w:cs="Times New Roman"/>
          <w:b/>
          <w:caps/>
          <w:sz w:val="32"/>
          <w:szCs w:val="24"/>
        </w:rPr>
        <w:t>государств-членов ЕАЭС: состояние и пути достижения</w:t>
      </w:r>
      <w:bookmarkEnd w:id="1"/>
    </w:p>
    <w:p w14:paraId="0DCFEAF2" w14:textId="77777777" w:rsidR="006C6395" w:rsidRPr="00685957" w:rsidRDefault="006C6395" w:rsidP="00C47A99">
      <w:pPr>
        <w:spacing w:after="0"/>
        <w:ind w:firstLine="709"/>
        <w:jc w:val="both"/>
        <w:rPr>
          <w:rFonts w:ascii="Times New Roman" w:hAnsi="Times New Roman" w:cs="Times New Roman"/>
          <w:sz w:val="28"/>
          <w:szCs w:val="28"/>
        </w:rPr>
      </w:pPr>
      <w:r w:rsidRPr="00685957">
        <w:rPr>
          <w:rFonts w:ascii="Times New Roman" w:hAnsi="Times New Roman" w:cs="Times New Roman"/>
          <w:b/>
          <w:sz w:val="28"/>
          <w:szCs w:val="28"/>
        </w:rPr>
        <w:t>Аннотация</w:t>
      </w:r>
      <w:r w:rsidRPr="00685957">
        <w:rPr>
          <w:rFonts w:ascii="Times New Roman" w:hAnsi="Times New Roman" w:cs="Times New Roman"/>
          <w:sz w:val="28"/>
          <w:szCs w:val="28"/>
        </w:rPr>
        <w:t>:</w:t>
      </w:r>
      <w:r w:rsidR="00C80A9B" w:rsidRPr="00685957">
        <w:rPr>
          <w:rFonts w:ascii="Times New Roman" w:hAnsi="Times New Roman" w:cs="Times New Roman"/>
          <w:sz w:val="28"/>
          <w:szCs w:val="28"/>
        </w:rPr>
        <w:t xml:space="preserve"> В докладе будет рассмотрено состояние продовольственной безопасности государств-членов ЕАЭС и </w:t>
      </w:r>
      <w:r w:rsidR="008F6CA9" w:rsidRPr="00685957">
        <w:rPr>
          <w:rFonts w:ascii="Times New Roman" w:hAnsi="Times New Roman" w:cs="Times New Roman"/>
          <w:sz w:val="28"/>
          <w:szCs w:val="28"/>
        </w:rPr>
        <w:t>представлены</w:t>
      </w:r>
      <w:r w:rsidR="00C80A9B" w:rsidRPr="00685957">
        <w:rPr>
          <w:rFonts w:ascii="Times New Roman" w:hAnsi="Times New Roman" w:cs="Times New Roman"/>
          <w:sz w:val="28"/>
          <w:szCs w:val="28"/>
        </w:rPr>
        <w:t xml:space="preserve"> пути ее достижения </w:t>
      </w:r>
      <w:r w:rsidR="008F6CA9" w:rsidRPr="00685957">
        <w:rPr>
          <w:rFonts w:ascii="Times New Roman" w:hAnsi="Times New Roman" w:cs="Times New Roman"/>
          <w:sz w:val="28"/>
          <w:szCs w:val="28"/>
        </w:rPr>
        <w:t>в трех аспектах: физической доступности, экономической доступности и возможности обеспечения безопасности продуктов питания для населения.</w:t>
      </w:r>
    </w:p>
    <w:p w14:paraId="7C74EE26" w14:textId="77777777" w:rsidR="006C6395" w:rsidRPr="00685957" w:rsidRDefault="006C6395" w:rsidP="00C47A99">
      <w:pPr>
        <w:spacing w:after="0"/>
        <w:ind w:firstLine="709"/>
        <w:jc w:val="both"/>
        <w:rPr>
          <w:rFonts w:ascii="Times New Roman" w:hAnsi="Times New Roman" w:cs="Times New Roman"/>
          <w:sz w:val="28"/>
          <w:szCs w:val="28"/>
        </w:rPr>
      </w:pPr>
      <w:r w:rsidRPr="00685957">
        <w:rPr>
          <w:rFonts w:ascii="Times New Roman" w:hAnsi="Times New Roman" w:cs="Times New Roman"/>
          <w:b/>
          <w:sz w:val="28"/>
          <w:szCs w:val="28"/>
        </w:rPr>
        <w:t>Ключевые слова</w:t>
      </w:r>
      <w:r w:rsidRPr="00685957">
        <w:rPr>
          <w:rFonts w:ascii="Times New Roman" w:hAnsi="Times New Roman" w:cs="Times New Roman"/>
          <w:sz w:val="28"/>
          <w:szCs w:val="28"/>
        </w:rPr>
        <w:t>:</w:t>
      </w:r>
      <w:r w:rsidR="008F6CA9" w:rsidRPr="00685957">
        <w:rPr>
          <w:rFonts w:ascii="Times New Roman" w:hAnsi="Times New Roman" w:cs="Times New Roman"/>
          <w:sz w:val="28"/>
          <w:szCs w:val="28"/>
        </w:rPr>
        <w:t xml:space="preserve"> продовольственная безопасность, самообеспеченность стран ЕАЭС, покупательная способность населения, безопасность продуктов питания.</w:t>
      </w:r>
    </w:p>
    <w:p w14:paraId="2CE11666" w14:textId="77777777" w:rsidR="008F6CA9" w:rsidRPr="00685957" w:rsidRDefault="008F6CA9" w:rsidP="008F6CA9">
      <w:pPr>
        <w:spacing w:after="0"/>
        <w:ind w:firstLine="709"/>
        <w:jc w:val="both"/>
        <w:rPr>
          <w:rFonts w:ascii="Times New Roman" w:hAnsi="Times New Roman" w:cs="Times New Roman"/>
          <w:sz w:val="28"/>
          <w:szCs w:val="28"/>
          <w:lang w:val="en-US"/>
        </w:rPr>
      </w:pPr>
      <w:r w:rsidRPr="00685957">
        <w:rPr>
          <w:rFonts w:ascii="Times New Roman" w:hAnsi="Times New Roman" w:cs="Times New Roman"/>
          <w:b/>
          <w:sz w:val="28"/>
          <w:szCs w:val="28"/>
          <w:lang w:val="en-US"/>
        </w:rPr>
        <w:t>Abstract</w:t>
      </w:r>
      <w:r w:rsidRPr="00685957">
        <w:rPr>
          <w:rFonts w:ascii="Times New Roman" w:hAnsi="Times New Roman" w:cs="Times New Roman"/>
          <w:sz w:val="28"/>
          <w:szCs w:val="28"/>
          <w:lang w:val="en-US"/>
        </w:rPr>
        <w:t>: The report will review the state of food security of the EAEU member states and present ways to achieve it in three aspects: physical accessibility, economic accessibility and the possibility of ensuring food safety for the population.</w:t>
      </w:r>
    </w:p>
    <w:p w14:paraId="522524CA" w14:textId="77777777" w:rsidR="006C6395" w:rsidRPr="00685957" w:rsidRDefault="008F6CA9" w:rsidP="008F6CA9">
      <w:pPr>
        <w:spacing w:after="0"/>
        <w:ind w:firstLine="709"/>
        <w:jc w:val="both"/>
        <w:rPr>
          <w:rFonts w:ascii="Times New Roman" w:hAnsi="Times New Roman" w:cs="Times New Roman"/>
          <w:sz w:val="28"/>
          <w:szCs w:val="28"/>
          <w:lang w:val="en-US"/>
        </w:rPr>
      </w:pPr>
      <w:r w:rsidRPr="00685957">
        <w:rPr>
          <w:rFonts w:ascii="Times New Roman" w:hAnsi="Times New Roman" w:cs="Times New Roman"/>
          <w:b/>
          <w:sz w:val="28"/>
          <w:szCs w:val="28"/>
          <w:lang w:val="en-US"/>
        </w:rPr>
        <w:t>Key words</w:t>
      </w:r>
      <w:r w:rsidRPr="00685957">
        <w:rPr>
          <w:rFonts w:ascii="Times New Roman" w:hAnsi="Times New Roman" w:cs="Times New Roman"/>
          <w:sz w:val="28"/>
          <w:szCs w:val="28"/>
          <w:lang w:val="en-US"/>
        </w:rPr>
        <w:t>: food security, self-sufficiency of the EAEU countries, the purchasing power of the population, food safety.</w:t>
      </w:r>
    </w:p>
    <w:p w14:paraId="76013C23" w14:textId="77777777" w:rsidR="006C6395" w:rsidRPr="00685957" w:rsidRDefault="006C6395" w:rsidP="00C47A99">
      <w:pPr>
        <w:spacing w:after="0"/>
        <w:ind w:firstLine="709"/>
        <w:jc w:val="both"/>
        <w:rPr>
          <w:rFonts w:ascii="Times New Roman" w:hAnsi="Times New Roman" w:cs="Times New Roman"/>
          <w:sz w:val="24"/>
          <w:szCs w:val="24"/>
          <w:lang w:val="en-US"/>
        </w:rPr>
      </w:pPr>
    </w:p>
    <w:p w14:paraId="286CF3FE" w14:textId="77777777" w:rsidR="006C6395" w:rsidRPr="00685957" w:rsidRDefault="006C6395" w:rsidP="00C47A99">
      <w:pPr>
        <w:spacing w:after="0"/>
        <w:ind w:firstLine="709"/>
        <w:jc w:val="both"/>
        <w:rPr>
          <w:rFonts w:ascii="Times New Roman" w:hAnsi="Times New Roman" w:cs="Times New Roman"/>
          <w:sz w:val="24"/>
          <w:szCs w:val="24"/>
          <w:lang w:val="en-US"/>
        </w:rPr>
      </w:pPr>
    </w:p>
    <w:p w14:paraId="76D912B0" w14:textId="77777777" w:rsidR="000D6BE4" w:rsidRPr="00685957" w:rsidRDefault="00C47A99" w:rsidP="006C6395">
      <w:pPr>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 xml:space="preserve">Продовольственная безопасность является глобальной проблемой современности и ее обеспечение становится приоритетной задачей государств-членов </w:t>
      </w:r>
      <w:r w:rsidR="00A8136C" w:rsidRPr="00A8136C">
        <w:rPr>
          <w:rFonts w:ascii="Times New Roman" w:hAnsi="Times New Roman" w:cs="Times New Roman"/>
          <w:sz w:val="28"/>
          <w:szCs w:val="28"/>
        </w:rPr>
        <w:t>Евразийского экономического союза (далее – ЕАЭС)</w:t>
      </w:r>
      <w:r w:rsidRPr="00685957">
        <w:rPr>
          <w:rFonts w:ascii="Times New Roman" w:hAnsi="Times New Roman" w:cs="Times New Roman"/>
          <w:sz w:val="28"/>
          <w:szCs w:val="28"/>
        </w:rPr>
        <w:t xml:space="preserve">. Анализ статистических данных по этим странам показывает, что ни в одной из них пока не достигнут необходимый уровень продовольственной безопасности. В то же время между этими государствами имеется существенный разрыв в достигнутых показателях продовольственной безопасности. </w:t>
      </w:r>
    </w:p>
    <w:p w14:paraId="00AEEBB8" w14:textId="77777777" w:rsidR="00B077E8" w:rsidRPr="00685957" w:rsidRDefault="00B077E8" w:rsidP="006C6395">
      <w:pPr>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 xml:space="preserve">В качестве отправной точки исследования был взят </w:t>
      </w:r>
      <w:r w:rsidR="00AA5E31">
        <w:rPr>
          <w:rFonts w:ascii="Times New Roman" w:hAnsi="Times New Roman" w:cs="Times New Roman"/>
          <w:sz w:val="28"/>
          <w:szCs w:val="28"/>
        </w:rPr>
        <w:t>Индекс</w:t>
      </w:r>
      <w:r w:rsidRPr="00685957">
        <w:rPr>
          <w:rFonts w:ascii="Times New Roman" w:hAnsi="Times New Roman" w:cs="Times New Roman"/>
          <w:sz w:val="28"/>
          <w:szCs w:val="28"/>
        </w:rPr>
        <w:t xml:space="preserve"> продовольственной безопасности</w:t>
      </w:r>
      <w:r w:rsidR="00EE4AB9">
        <w:rPr>
          <w:rFonts w:ascii="Times New Roman" w:hAnsi="Times New Roman" w:cs="Times New Roman"/>
          <w:sz w:val="28"/>
          <w:szCs w:val="28"/>
        </w:rPr>
        <w:t xml:space="preserve"> </w:t>
      </w:r>
      <w:r w:rsidR="00EE4AB9" w:rsidRPr="00EE4AB9">
        <w:rPr>
          <w:rFonts w:ascii="Times New Roman" w:hAnsi="Times New Roman" w:cs="Times New Roman"/>
          <w:sz w:val="28"/>
          <w:szCs w:val="28"/>
        </w:rPr>
        <w:t>(</w:t>
      </w:r>
      <w:proofErr w:type="spellStart"/>
      <w:r w:rsidR="00EE4AB9" w:rsidRPr="00EE4AB9">
        <w:rPr>
          <w:rFonts w:ascii="Times New Roman" w:hAnsi="Times New Roman" w:cs="Times New Roman"/>
          <w:sz w:val="28"/>
          <w:szCs w:val="28"/>
        </w:rPr>
        <w:t>The</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Global</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Food</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Security</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Index</w:t>
      </w:r>
      <w:proofErr w:type="spellEnd"/>
      <w:r w:rsidR="00EE4AB9" w:rsidRPr="00EE4AB9">
        <w:rPr>
          <w:rFonts w:ascii="Times New Roman" w:hAnsi="Times New Roman" w:cs="Times New Roman"/>
          <w:sz w:val="28"/>
          <w:szCs w:val="28"/>
        </w:rPr>
        <w:t>)</w:t>
      </w:r>
      <w:r w:rsidR="00AA5E31">
        <w:rPr>
          <w:rFonts w:ascii="Times New Roman" w:hAnsi="Times New Roman" w:cs="Times New Roman"/>
          <w:sz w:val="28"/>
          <w:szCs w:val="28"/>
        </w:rPr>
        <w:t>, который</w:t>
      </w:r>
      <w:r w:rsidRPr="00685957">
        <w:rPr>
          <w:rFonts w:ascii="Times New Roman" w:hAnsi="Times New Roman" w:cs="Times New Roman"/>
          <w:sz w:val="28"/>
          <w:szCs w:val="28"/>
        </w:rPr>
        <w:t xml:space="preserve"> </w:t>
      </w:r>
      <w:r w:rsidR="00AA5E31" w:rsidRPr="00AA5E31">
        <w:rPr>
          <w:rFonts w:ascii="Times New Roman" w:hAnsi="Times New Roman" w:cs="Times New Roman"/>
          <w:sz w:val="28"/>
          <w:szCs w:val="28"/>
        </w:rPr>
        <w:t>измеряет политику государств и эффективность работы их учреждений в сфере продовольственной безопасности</w:t>
      </w:r>
      <w:r w:rsidR="00AA5E31" w:rsidRPr="00685957">
        <w:rPr>
          <w:rFonts w:ascii="Times New Roman" w:hAnsi="Times New Roman" w:cs="Times New Roman"/>
          <w:sz w:val="28"/>
          <w:szCs w:val="28"/>
        </w:rPr>
        <w:t xml:space="preserve"> </w:t>
      </w:r>
      <w:r w:rsidRPr="00685957">
        <w:rPr>
          <w:rFonts w:ascii="Times New Roman" w:hAnsi="Times New Roman" w:cs="Times New Roman"/>
          <w:sz w:val="28"/>
          <w:szCs w:val="28"/>
        </w:rPr>
        <w:t xml:space="preserve">в странах </w:t>
      </w:r>
      <w:r w:rsidR="00AA5E31">
        <w:rPr>
          <w:rFonts w:ascii="Times New Roman" w:hAnsi="Times New Roman" w:cs="Times New Roman"/>
          <w:sz w:val="28"/>
          <w:szCs w:val="28"/>
        </w:rPr>
        <w:t>мира</w:t>
      </w:r>
      <w:r w:rsidR="00EE4AB9">
        <w:rPr>
          <w:rFonts w:ascii="Times New Roman" w:hAnsi="Times New Roman" w:cs="Times New Roman"/>
          <w:sz w:val="28"/>
          <w:szCs w:val="28"/>
        </w:rPr>
        <w:t>. Исследование проводится</w:t>
      </w:r>
      <w:r w:rsidR="00EE4AB9" w:rsidRPr="00EE4AB9">
        <w:t xml:space="preserve"> </w:t>
      </w:r>
      <w:r w:rsidR="00EE4AB9" w:rsidRPr="00EE4AB9">
        <w:rPr>
          <w:rFonts w:ascii="Times New Roman" w:hAnsi="Times New Roman" w:cs="Times New Roman"/>
          <w:sz w:val="28"/>
          <w:szCs w:val="28"/>
        </w:rPr>
        <w:t xml:space="preserve">британской исследовательской компанией </w:t>
      </w:r>
      <w:proofErr w:type="spellStart"/>
      <w:r w:rsidR="00EE4AB9" w:rsidRPr="00EE4AB9">
        <w:rPr>
          <w:rFonts w:ascii="Times New Roman" w:hAnsi="Times New Roman" w:cs="Times New Roman"/>
          <w:sz w:val="28"/>
          <w:szCs w:val="28"/>
        </w:rPr>
        <w:t>The</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Economist</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Intelligence</w:t>
      </w:r>
      <w:proofErr w:type="spellEnd"/>
      <w:r w:rsidR="00EE4AB9" w:rsidRPr="00EE4AB9">
        <w:rPr>
          <w:rFonts w:ascii="Times New Roman" w:hAnsi="Times New Roman" w:cs="Times New Roman"/>
          <w:sz w:val="28"/>
          <w:szCs w:val="28"/>
        </w:rPr>
        <w:t xml:space="preserve"> </w:t>
      </w:r>
      <w:proofErr w:type="spellStart"/>
      <w:r w:rsidR="00EE4AB9" w:rsidRPr="00EE4AB9">
        <w:rPr>
          <w:rFonts w:ascii="Times New Roman" w:hAnsi="Times New Roman" w:cs="Times New Roman"/>
          <w:sz w:val="28"/>
          <w:szCs w:val="28"/>
        </w:rPr>
        <w:t>Unit</w:t>
      </w:r>
      <w:proofErr w:type="spellEnd"/>
      <w:r w:rsidR="00AA5E31">
        <w:rPr>
          <w:rFonts w:ascii="Times New Roman" w:hAnsi="Times New Roman" w:cs="Times New Roman"/>
          <w:sz w:val="28"/>
          <w:szCs w:val="28"/>
        </w:rPr>
        <w:t xml:space="preserve">. </w:t>
      </w:r>
      <w:proofErr w:type="gramStart"/>
      <w:r w:rsidR="00AA5E31">
        <w:rPr>
          <w:rFonts w:ascii="Times New Roman" w:hAnsi="Times New Roman" w:cs="Times New Roman"/>
          <w:sz w:val="28"/>
          <w:szCs w:val="28"/>
        </w:rPr>
        <w:t>С</w:t>
      </w:r>
      <w:r w:rsidRPr="00685957">
        <w:rPr>
          <w:rFonts w:ascii="Times New Roman" w:hAnsi="Times New Roman" w:cs="Times New Roman"/>
          <w:sz w:val="28"/>
          <w:szCs w:val="28"/>
        </w:rPr>
        <w:t>огласно рейтинга</w:t>
      </w:r>
      <w:proofErr w:type="gramEnd"/>
      <w:r w:rsidRPr="00685957">
        <w:rPr>
          <w:rFonts w:ascii="Times New Roman" w:hAnsi="Times New Roman" w:cs="Times New Roman"/>
          <w:sz w:val="28"/>
          <w:szCs w:val="28"/>
        </w:rPr>
        <w:t xml:space="preserve"> </w:t>
      </w:r>
      <w:r w:rsidR="00AA5E31">
        <w:rPr>
          <w:rFonts w:ascii="Times New Roman" w:hAnsi="Times New Roman" w:cs="Times New Roman"/>
          <w:sz w:val="28"/>
          <w:szCs w:val="28"/>
        </w:rPr>
        <w:t xml:space="preserve"> </w:t>
      </w:r>
      <w:r w:rsidRPr="00685957">
        <w:rPr>
          <w:rFonts w:ascii="Times New Roman" w:hAnsi="Times New Roman" w:cs="Times New Roman"/>
          <w:sz w:val="28"/>
          <w:szCs w:val="28"/>
        </w:rPr>
        <w:t xml:space="preserve">стран </w:t>
      </w:r>
      <w:r w:rsidR="00064F8F" w:rsidRPr="00685957">
        <w:rPr>
          <w:rFonts w:ascii="Times New Roman" w:hAnsi="Times New Roman" w:cs="Times New Roman"/>
          <w:sz w:val="28"/>
          <w:szCs w:val="28"/>
        </w:rPr>
        <w:t>в 2018 г.</w:t>
      </w:r>
      <w:r w:rsidR="00AA5E31">
        <w:rPr>
          <w:rFonts w:ascii="Times New Roman" w:hAnsi="Times New Roman" w:cs="Times New Roman"/>
          <w:sz w:val="28"/>
          <w:szCs w:val="28"/>
        </w:rPr>
        <w:t xml:space="preserve"> государства-члены ЕАЭС заняли следующие позиции:</w:t>
      </w:r>
      <w:r w:rsidRPr="00685957">
        <w:rPr>
          <w:rFonts w:ascii="Times New Roman" w:hAnsi="Times New Roman" w:cs="Times New Roman"/>
          <w:sz w:val="28"/>
          <w:szCs w:val="28"/>
        </w:rPr>
        <w:t xml:space="preserve"> Россия 4</w:t>
      </w:r>
      <w:r w:rsidR="00064F8F" w:rsidRPr="00685957">
        <w:rPr>
          <w:rFonts w:ascii="Times New Roman" w:hAnsi="Times New Roman" w:cs="Times New Roman"/>
          <w:sz w:val="28"/>
          <w:szCs w:val="28"/>
        </w:rPr>
        <w:t>2</w:t>
      </w:r>
      <w:r w:rsidRPr="00685957">
        <w:rPr>
          <w:rFonts w:ascii="Times New Roman" w:hAnsi="Times New Roman" w:cs="Times New Roman"/>
          <w:sz w:val="28"/>
          <w:szCs w:val="28"/>
        </w:rPr>
        <w:t xml:space="preserve">-е место (индекс </w:t>
      </w:r>
      <w:r w:rsidR="00064F8F" w:rsidRPr="00685957">
        <w:rPr>
          <w:rFonts w:ascii="Times New Roman" w:hAnsi="Times New Roman" w:cs="Times New Roman"/>
          <w:sz w:val="28"/>
          <w:szCs w:val="28"/>
        </w:rPr>
        <w:t>67,0</w:t>
      </w:r>
      <w:r w:rsidRPr="00685957">
        <w:rPr>
          <w:rFonts w:ascii="Times New Roman" w:hAnsi="Times New Roman" w:cs="Times New Roman"/>
          <w:sz w:val="28"/>
          <w:szCs w:val="28"/>
        </w:rPr>
        <w:t>), Беларусь 44-е место (6</w:t>
      </w:r>
      <w:r w:rsidR="00064F8F" w:rsidRPr="00685957">
        <w:rPr>
          <w:rFonts w:ascii="Times New Roman" w:hAnsi="Times New Roman" w:cs="Times New Roman"/>
          <w:sz w:val="28"/>
          <w:szCs w:val="28"/>
        </w:rPr>
        <w:t>5</w:t>
      </w:r>
      <w:r w:rsidRPr="00685957">
        <w:rPr>
          <w:rFonts w:ascii="Times New Roman" w:hAnsi="Times New Roman" w:cs="Times New Roman"/>
          <w:sz w:val="28"/>
          <w:szCs w:val="28"/>
        </w:rPr>
        <w:t>,</w:t>
      </w:r>
      <w:r w:rsidR="00064F8F" w:rsidRPr="00685957">
        <w:rPr>
          <w:rFonts w:ascii="Times New Roman" w:hAnsi="Times New Roman" w:cs="Times New Roman"/>
          <w:sz w:val="28"/>
          <w:szCs w:val="28"/>
        </w:rPr>
        <w:t>7</w:t>
      </w:r>
      <w:r w:rsidRPr="00685957">
        <w:rPr>
          <w:rFonts w:ascii="Times New Roman" w:hAnsi="Times New Roman" w:cs="Times New Roman"/>
          <w:sz w:val="28"/>
          <w:szCs w:val="28"/>
        </w:rPr>
        <w:t>), Казахстан 5</w:t>
      </w:r>
      <w:r w:rsidR="00064F8F" w:rsidRPr="00685957">
        <w:rPr>
          <w:rFonts w:ascii="Times New Roman" w:hAnsi="Times New Roman" w:cs="Times New Roman"/>
          <w:sz w:val="28"/>
          <w:szCs w:val="28"/>
        </w:rPr>
        <w:t>7</w:t>
      </w:r>
      <w:r w:rsidRPr="00685957">
        <w:rPr>
          <w:rFonts w:ascii="Times New Roman" w:hAnsi="Times New Roman" w:cs="Times New Roman"/>
          <w:sz w:val="28"/>
          <w:szCs w:val="28"/>
        </w:rPr>
        <w:t>-е место (</w:t>
      </w:r>
      <w:r w:rsidR="007979DE" w:rsidRPr="00685957">
        <w:rPr>
          <w:rFonts w:ascii="Times New Roman" w:hAnsi="Times New Roman" w:cs="Times New Roman"/>
          <w:sz w:val="28"/>
          <w:szCs w:val="28"/>
        </w:rPr>
        <w:t>57,7</w:t>
      </w:r>
      <w:r w:rsidRPr="00685957">
        <w:rPr>
          <w:rFonts w:ascii="Times New Roman" w:hAnsi="Times New Roman" w:cs="Times New Roman"/>
          <w:sz w:val="28"/>
          <w:szCs w:val="28"/>
        </w:rPr>
        <w:t>), к сожалению Армения и Кыргызстан в рейтинге не участвовали</w:t>
      </w:r>
      <w:r w:rsidR="00AA5E31">
        <w:rPr>
          <w:rFonts w:ascii="Times New Roman" w:hAnsi="Times New Roman" w:cs="Times New Roman"/>
          <w:sz w:val="28"/>
          <w:szCs w:val="28"/>
        </w:rPr>
        <w:t xml:space="preserve"> (таблица 1.)</w:t>
      </w:r>
      <w:r w:rsidRPr="00685957">
        <w:rPr>
          <w:rFonts w:ascii="Times New Roman" w:hAnsi="Times New Roman" w:cs="Times New Roman"/>
          <w:sz w:val="28"/>
          <w:szCs w:val="28"/>
        </w:rPr>
        <w:t xml:space="preserve">. </w:t>
      </w:r>
    </w:p>
    <w:p w14:paraId="51959609" w14:textId="77777777" w:rsidR="00064F8F" w:rsidRPr="00EE4AB9" w:rsidRDefault="00AA5E31" w:rsidP="00064F8F">
      <w:pPr>
        <w:jc w:val="center"/>
        <w:rPr>
          <w:rFonts w:ascii="Times New Roman" w:hAnsi="Times New Roman" w:cs="Times New Roman"/>
          <w:b/>
          <w:bCs/>
          <w:sz w:val="28"/>
          <w:szCs w:val="28"/>
        </w:rPr>
      </w:pPr>
      <w:r w:rsidRPr="00EE4AB9">
        <w:rPr>
          <w:rFonts w:ascii="Times New Roman" w:hAnsi="Times New Roman" w:cs="Times New Roman"/>
          <w:b/>
          <w:bCs/>
          <w:sz w:val="28"/>
          <w:szCs w:val="28"/>
        </w:rPr>
        <w:lastRenderedPageBreak/>
        <w:t xml:space="preserve">Таблица 1. </w:t>
      </w:r>
      <w:r w:rsidR="00064F8F" w:rsidRPr="00EE4AB9">
        <w:rPr>
          <w:rFonts w:ascii="Times New Roman" w:hAnsi="Times New Roman" w:cs="Times New Roman"/>
          <w:b/>
          <w:bCs/>
          <w:sz w:val="28"/>
          <w:szCs w:val="28"/>
        </w:rPr>
        <w:t>Рейтинг стран по уровню</w:t>
      </w:r>
      <w:r w:rsidR="00121968" w:rsidRPr="00EE4AB9">
        <w:rPr>
          <w:rFonts w:ascii="Times New Roman" w:hAnsi="Times New Roman" w:cs="Times New Roman"/>
          <w:b/>
          <w:bCs/>
          <w:sz w:val="28"/>
          <w:szCs w:val="28"/>
        </w:rPr>
        <w:t xml:space="preserve"> </w:t>
      </w:r>
      <w:r w:rsidR="00064F8F" w:rsidRPr="00EE4AB9">
        <w:rPr>
          <w:rFonts w:ascii="Times New Roman" w:hAnsi="Times New Roman" w:cs="Times New Roman"/>
          <w:b/>
          <w:bCs/>
          <w:sz w:val="28"/>
          <w:szCs w:val="28"/>
        </w:rPr>
        <w:t>продовольственной безопасности</w:t>
      </w:r>
      <w:r w:rsidR="005B1582">
        <w:rPr>
          <w:rFonts w:ascii="Times New Roman" w:hAnsi="Times New Roman" w:cs="Times New Roman"/>
          <w:b/>
          <w:bCs/>
          <w:sz w:val="28"/>
          <w:szCs w:val="28"/>
        </w:rPr>
        <w:t xml:space="preserve"> на 2018 г.</w:t>
      </w:r>
      <w:r w:rsidR="004103F3">
        <w:rPr>
          <w:rFonts w:ascii="Times New Roman" w:hAnsi="Times New Roman" w:cs="Times New Roman"/>
          <w:b/>
          <w:bCs/>
          <w:sz w:val="28"/>
          <w:szCs w:val="28"/>
        </w:rPr>
        <w:t xml:space="preserve"> </w:t>
      </w:r>
      <w:r w:rsidR="004103F3" w:rsidRPr="00685957">
        <w:rPr>
          <w:rFonts w:ascii="Times New Roman" w:hAnsi="Times New Roman" w:cs="Times New Roman"/>
          <w:sz w:val="28"/>
          <w:szCs w:val="28"/>
        </w:rPr>
        <w:t>[</w:t>
      </w:r>
      <w:r w:rsidR="00AA7931" w:rsidRPr="00AA7931">
        <w:rPr>
          <w:rFonts w:ascii="Times New Roman" w:hAnsi="Times New Roman" w:cs="Times New Roman"/>
          <w:sz w:val="28"/>
          <w:szCs w:val="28"/>
        </w:rPr>
        <w:t>1</w:t>
      </w:r>
      <w:r w:rsidR="004103F3" w:rsidRPr="00685957">
        <w:rPr>
          <w:rFonts w:ascii="Times New Roman" w:hAnsi="Times New Roman" w:cs="Times New Roman"/>
          <w:sz w:val="28"/>
          <w:szCs w:val="28"/>
        </w:rPr>
        <w:t>]</w:t>
      </w:r>
    </w:p>
    <w:tbl>
      <w:tblPr>
        <w:tblStyle w:val="ae"/>
        <w:tblW w:w="0" w:type="auto"/>
        <w:tblInd w:w="817" w:type="dxa"/>
        <w:tblLook w:val="04A0" w:firstRow="1" w:lastRow="0" w:firstColumn="1" w:lastColumn="0" w:noHBand="0" w:noVBand="1"/>
      </w:tblPr>
      <w:tblGrid>
        <w:gridCol w:w="1917"/>
        <w:gridCol w:w="1375"/>
        <w:gridCol w:w="1745"/>
        <w:gridCol w:w="1639"/>
        <w:gridCol w:w="1226"/>
        <w:gridCol w:w="1002"/>
      </w:tblGrid>
      <w:tr w:rsidR="00064F8F" w:rsidRPr="005B1582" w14:paraId="09693A73" w14:textId="77777777" w:rsidTr="00EE4AB9">
        <w:tc>
          <w:tcPr>
            <w:tcW w:w="1775" w:type="dxa"/>
          </w:tcPr>
          <w:p w14:paraId="72A9A6D7" w14:textId="77777777" w:rsidR="00064F8F" w:rsidRPr="005B1582" w:rsidRDefault="00064F8F" w:rsidP="00064F8F">
            <w:pPr>
              <w:rPr>
                <w:rFonts w:ascii="Times New Roman" w:hAnsi="Times New Roman" w:cs="Times New Roman"/>
                <w:b/>
                <w:sz w:val="24"/>
                <w:szCs w:val="24"/>
              </w:rPr>
            </w:pPr>
          </w:p>
        </w:tc>
        <w:tc>
          <w:tcPr>
            <w:tcW w:w="1375" w:type="dxa"/>
          </w:tcPr>
          <w:p w14:paraId="71728E06" w14:textId="77777777" w:rsidR="00064F8F" w:rsidRPr="005B1582" w:rsidRDefault="00064F8F" w:rsidP="00064F8F">
            <w:pPr>
              <w:rPr>
                <w:rFonts w:ascii="Times New Roman" w:hAnsi="Times New Roman" w:cs="Times New Roman"/>
                <w:b/>
                <w:sz w:val="24"/>
                <w:szCs w:val="24"/>
              </w:rPr>
            </w:pPr>
            <w:r w:rsidRPr="005B1582">
              <w:rPr>
                <w:rFonts w:ascii="Times New Roman" w:hAnsi="Times New Roman" w:cs="Times New Roman"/>
                <w:b/>
                <w:sz w:val="24"/>
                <w:szCs w:val="24"/>
              </w:rPr>
              <w:t>Место в рейтинге</w:t>
            </w:r>
          </w:p>
        </w:tc>
        <w:tc>
          <w:tcPr>
            <w:tcW w:w="1745" w:type="dxa"/>
          </w:tcPr>
          <w:p w14:paraId="52BF6933" w14:textId="77777777" w:rsidR="00064F8F" w:rsidRPr="005B1582" w:rsidRDefault="00064F8F" w:rsidP="00064F8F">
            <w:pPr>
              <w:rPr>
                <w:rFonts w:ascii="Times New Roman" w:hAnsi="Times New Roman" w:cs="Times New Roman"/>
                <w:b/>
                <w:sz w:val="24"/>
                <w:szCs w:val="24"/>
              </w:rPr>
            </w:pPr>
            <w:r w:rsidRPr="005B1582">
              <w:rPr>
                <w:rFonts w:ascii="Times New Roman" w:hAnsi="Times New Roman" w:cs="Times New Roman"/>
                <w:b/>
                <w:sz w:val="24"/>
                <w:szCs w:val="24"/>
              </w:rPr>
              <w:t>Ценовая доступность</w:t>
            </w:r>
          </w:p>
        </w:tc>
        <w:tc>
          <w:tcPr>
            <w:tcW w:w="1455" w:type="dxa"/>
          </w:tcPr>
          <w:p w14:paraId="1433AE75" w14:textId="77777777" w:rsidR="00064F8F" w:rsidRPr="005B1582" w:rsidRDefault="00064F8F" w:rsidP="00064F8F">
            <w:pPr>
              <w:rPr>
                <w:rFonts w:ascii="Times New Roman" w:hAnsi="Times New Roman" w:cs="Times New Roman"/>
                <w:b/>
                <w:sz w:val="24"/>
                <w:szCs w:val="24"/>
              </w:rPr>
            </w:pPr>
            <w:r w:rsidRPr="005B1582">
              <w:rPr>
                <w:rFonts w:ascii="Times New Roman" w:hAnsi="Times New Roman" w:cs="Times New Roman"/>
                <w:b/>
                <w:sz w:val="24"/>
                <w:szCs w:val="24"/>
              </w:rPr>
              <w:t>Ассортимент</w:t>
            </w:r>
          </w:p>
        </w:tc>
        <w:tc>
          <w:tcPr>
            <w:tcW w:w="1077" w:type="dxa"/>
          </w:tcPr>
          <w:p w14:paraId="1DB88BAF" w14:textId="77777777" w:rsidR="00064F8F" w:rsidRPr="005B1582" w:rsidRDefault="00064F8F" w:rsidP="00064F8F">
            <w:pPr>
              <w:rPr>
                <w:rFonts w:ascii="Times New Roman" w:hAnsi="Times New Roman" w:cs="Times New Roman"/>
                <w:b/>
                <w:sz w:val="24"/>
                <w:szCs w:val="24"/>
              </w:rPr>
            </w:pPr>
            <w:r w:rsidRPr="005B1582">
              <w:rPr>
                <w:rFonts w:ascii="Times New Roman" w:hAnsi="Times New Roman" w:cs="Times New Roman"/>
                <w:b/>
                <w:sz w:val="24"/>
                <w:szCs w:val="24"/>
              </w:rPr>
              <w:t>Качество</w:t>
            </w:r>
          </w:p>
        </w:tc>
        <w:tc>
          <w:tcPr>
            <w:tcW w:w="915" w:type="dxa"/>
          </w:tcPr>
          <w:p w14:paraId="4BD36F7F" w14:textId="77777777" w:rsidR="00064F8F" w:rsidRPr="005B1582" w:rsidRDefault="00064F8F" w:rsidP="00064F8F">
            <w:pPr>
              <w:rPr>
                <w:rFonts w:ascii="Times New Roman" w:hAnsi="Times New Roman" w:cs="Times New Roman"/>
                <w:b/>
                <w:sz w:val="24"/>
                <w:szCs w:val="24"/>
              </w:rPr>
            </w:pPr>
            <w:r w:rsidRPr="005B1582">
              <w:rPr>
                <w:rFonts w:ascii="Times New Roman" w:hAnsi="Times New Roman" w:cs="Times New Roman"/>
                <w:b/>
                <w:sz w:val="24"/>
                <w:szCs w:val="24"/>
              </w:rPr>
              <w:t>Общий индекс</w:t>
            </w:r>
          </w:p>
        </w:tc>
      </w:tr>
      <w:tr w:rsidR="00EE4AB9" w:rsidRPr="005B1582" w14:paraId="4025E92E" w14:textId="77777777" w:rsidTr="004F4EE0">
        <w:tc>
          <w:tcPr>
            <w:tcW w:w="8342" w:type="dxa"/>
            <w:gridSpan w:val="6"/>
          </w:tcPr>
          <w:p w14:paraId="24F4030E" w14:textId="77777777" w:rsidR="00EE4AB9" w:rsidRPr="005B1582" w:rsidRDefault="00EE4AB9" w:rsidP="00EE4AB9">
            <w:pPr>
              <w:jc w:val="center"/>
              <w:rPr>
                <w:rFonts w:ascii="Times New Roman" w:hAnsi="Times New Roman" w:cs="Times New Roman"/>
                <w:i/>
                <w:sz w:val="24"/>
                <w:szCs w:val="24"/>
              </w:rPr>
            </w:pPr>
            <w:r w:rsidRPr="005B1582">
              <w:rPr>
                <w:rFonts w:ascii="Times New Roman" w:hAnsi="Times New Roman" w:cs="Times New Roman"/>
                <w:i/>
                <w:sz w:val="24"/>
                <w:szCs w:val="24"/>
              </w:rPr>
              <w:t>Лидеры рейтинга</w:t>
            </w:r>
          </w:p>
        </w:tc>
      </w:tr>
      <w:tr w:rsidR="00EE4AB9" w:rsidRPr="005B1582" w14:paraId="0069C53D" w14:textId="77777777" w:rsidTr="00EE4AB9">
        <w:tc>
          <w:tcPr>
            <w:tcW w:w="1775" w:type="dxa"/>
          </w:tcPr>
          <w:p w14:paraId="096F734A"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Сингапур</w:t>
            </w:r>
          </w:p>
        </w:tc>
        <w:tc>
          <w:tcPr>
            <w:tcW w:w="1375" w:type="dxa"/>
          </w:tcPr>
          <w:p w14:paraId="13A68EBD"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1</w:t>
            </w:r>
          </w:p>
        </w:tc>
        <w:tc>
          <w:tcPr>
            <w:tcW w:w="1745" w:type="dxa"/>
          </w:tcPr>
          <w:p w14:paraId="77BEAC9E"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94,3</w:t>
            </w:r>
          </w:p>
        </w:tc>
        <w:tc>
          <w:tcPr>
            <w:tcW w:w="1455" w:type="dxa"/>
          </w:tcPr>
          <w:p w14:paraId="68F11FEF"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81,0</w:t>
            </w:r>
          </w:p>
        </w:tc>
        <w:tc>
          <w:tcPr>
            <w:tcW w:w="1077" w:type="dxa"/>
          </w:tcPr>
          <w:p w14:paraId="0562FB74"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78,1</w:t>
            </w:r>
          </w:p>
        </w:tc>
        <w:tc>
          <w:tcPr>
            <w:tcW w:w="915" w:type="dxa"/>
          </w:tcPr>
          <w:p w14:paraId="41554CA2"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85,9</w:t>
            </w:r>
          </w:p>
        </w:tc>
      </w:tr>
      <w:tr w:rsidR="00EE4AB9" w:rsidRPr="005B1582" w14:paraId="21978653" w14:textId="77777777" w:rsidTr="00EE4AB9">
        <w:tc>
          <w:tcPr>
            <w:tcW w:w="1775" w:type="dxa"/>
          </w:tcPr>
          <w:p w14:paraId="74C0553A"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Ирландия</w:t>
            </w:r>
          </w:p>
        </w:tc>
        <w:tc>
          <w:tcPr>
            <w:tcW w:w="1375" w:type="dxa"/>
          </w:tcPr>
          <w:p w14:paraId="11928863"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2</w:t>
            </w:r>
          </w:p>
        </w:tc>
        <w:tc>
          <w:tcPr>
            <w:tcW w:w="1745" w:type="dxa"/>
          </w:tcPr>
          <w:p w14:paraId="3D86F8A2"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87,8</w:t>
            </w:r>
          </w:p>
        </w:tc>
        <w:tc>
          <w:tcPr>
            <w:tcW w:w="1455" w:type="dxa"/>
          </w:tcPr>
          <w:p w14:paraId="7DFD414E"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83,6</w:t>
            </w:r>
          </w:p>
        </w:tc>
        <w:tc>
          <w:tcPr>
            <w:tcW w:w="1077" w:type="dxa"/>
          </w:tcPr>
          <w:p w14:paraId="77BF4119"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84,8</w:t>
            </w:r>
          </w:p>
        </w:tc>
        <w:tc>
          <w:tcPr>
            <w:tcW w:w="915" w:type="dxa"/>
          </w:tcPr>
          <w:p w14:paraId="7F314E58"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85,5</w:t>
            </w:r>
          </w:p>
        </w:tc>
      </w:tr>
      <w:tr w:rsidR="00EE4AB9" w:rsidRPr="005B1582" w14:paraId="6D86B0CB" w14:textId="77777777" w:rsidTr="00EE4AB9">
        <w:tc>
          <w:tcPr>
            <w:tcW w:w="1775" w:type="dxa"/>
          </w:tcPr>
          <w:p w14:paraId="4D08D779"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Великобритания</w:t>
            </w:r>
          </w:p>
        </w:tc>
        <w:tc>
          <w:tcPr>
            <w:tcW w:w="1375" w:type="dxa"/>
          </w:tcPr>
          <w:p w14:paraId="673F1512"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3</w:t>
            </w:r>
          </w:p>
        </w:tc>
        <w:tc>
          <w:tcPr>
            <w:tcW w:w="1745" w:type="dxa"/>
          </w:tcPr>
          <w:p w14:paraId="7A1844C1"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82,6</w:t>
            </w:r>
          </w:p>
        </w:tc>
        <w:tc>
          <w:tcPr>
            <w:tcW w:w="1455" w:type="dxa"/>
          </w:tcPr>
          <w:p w14:paraId="10128B90"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88,8</w:t>
            </w:r>
          </w:p>
        </w:tc>
        <w:tc>
          <w:tcPr>
            <w:tcW w:w="1077" w:type="dxa"/>
          </w:tcPr>
          <w:p w14:paraId="3280D912"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80,4</w:t>
            </w:r>
          </w:p>
        </w:tc>
        <w:tc>
          <w:tcPr>
            <w:tcW w:w="915" w:type="dxa"/>
          </w:tcPr>
          <w:p w14:paraId="14146581"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85,0</w:t>
            </w:r>
          </w:p>
        </w:tc>
      </w:tr>
      <w:tr w:rsidR="00EE4AB9" w:rsidRPr="005B1582" w14:paraId="16B43950" w14:textId="77777777" w:rsidTr="00EE4AB9">
        <w:tc>
          <w:tcPr>
            <w:tcW w:w="1775" w:type="dxa"/>
          </w:tcPr>
          <w:p w14:paraId="63395F05"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США</w:t>
            </w:r>
          </w:p>
        </w:tc>
        <w:tc>
          <w:tcPr>
            <w:tcW w:w="1375" w:type="dxa"/>
          </w:tcPr>
          <w:p w14:paraId="2AFF25A6"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4</w:t>
            </w:r>
          </w:p>
        </w:tc>
        <w:tc>
          <w:tcPr>
            <w:tcW w:w="1745" w:type="dxa"/>
          </w:tcPr>
          <w:p w14:paraId="19541B30"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86,8</w:t>
            </w:r>
          </w:p>
        </w:tc>
        <w:tc>
          <w:tcPr>
            <w:tcW w:w="1455" w:type="dxa"/>
          </w:tcPr>
          <w:p w14:paraId="4AA3B7A9"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83,2</w:t>
            </w:r>
          </w:p>
        </w:tc>
        <w:tc>
          <w:tcPr>
            <w:tcW w:w="1077" w:type="dxa"/>
          </w:tcPr>
          <w:p w14:paraId="05C9A338"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85,4</w:t>
            </w:r>
          </w:p>
        </w:tc>
        <w:tc>
          <w:tcPr>
            <w:tcW w:w="915" w:type="dxa"/>
          </w:tcPr>
          <w:p w14:paraId="23874023" w14:textId="77777777" w:rsidR="00EE4AB9" w:rsidRPr="005B1582" w:rsidRDefault="00EE4AB9" w:rsidP="004F4EE0">
            <w:pPr>
              <w:rPr>
                <w:rFonts w:ascii="Times New Roman" w:hAnsi="Times New Roman" w:cs="Times New Roman"/>
                <w:sz w:val="24"/>
                <w:szCs w:val="24"/>
              </w:rPr>
            </w:pPr>
            <w:r w:rsidRPr="005B1582">
              <w:rPr>
                <w:rFonts w:ascii="Times New Roman" w:hAnsi="Times New Roman" w:cs="Times New Roman"/>
                <w:sz w:val="24"/>
                <w:szCs w:val="24"/>
              </w:rPr>
              <w:t>85,0</w:t>
            </w:r>
          </w:p>
        </w:tc>
      </w:tr>
      <w:tr w:rsidR="00EE4AB9" w:rsidRPr="005B1582" w14:paraId="060E6DF7" w14:textId="77777777" w:rsidTr="004F4EE0">
        <w:tc>
          <w:tcPr>
            <w:tcW w:w="8342" w:type="dxa"/>
            <w:gridSpan w:val="6"/>
          </w:tcPr>
          <w:p w14:paraId="1B076730" w14:textId="77777777" w:rsidR="00EE4AB9" w:rsidRPr="005B1582" w:rsidRDefault="00EE4AB9" w:rsidP="00EE4AB9">
            <w:pPr>
              <w:jc w:val="center"/>
              <w:rPr>
                <w:rFonts w:ascii="Times New Roman" w:hAnsi="Times New Roman" w:cs="Times New Roman"/>
                <w:i/>
                <w:sz w:val="24"/>
                <w:szCs w:val="24"/>
              </w:rPr>
            </w:pPr>
            <w:r w:rsidRPr="005B1582">
              <w:rPr>
                <w:rFonts w:ascii="Times New Roman" w:hAnsi="Times New Roman" w:cs="Times New Roman"/>
                <w:i/>
                <w:sz w:val="24"/>
                <w:szCs w:val="24"/>
              </w:rPr>
              <w:t>Государства-члены ЕАЭС</w:t>
            </w:r>
          </w:p>
        </w:tc>
      </w:tr>
      <w:tr w:rsidR="00064F8F" w:rsidRPr="005B1582" w14:paraId="53957E81" w14:textId="77777777" w:rsidTr="00EE4AB9">
        <w:tc>
          <w:tcPr>
            <w:tcW w:w="1775" w:type="dxa"/>
          </w:tcPr>
          <w:p w14:paraId="729D41D1"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Российская Федерация</w:t>
            </w:r>
          </w:p>
        </w:tc>
        <w:tc>
          <w:tcPr>
            <w:tcW w:w="1375" w:type="dxa"/>
          </w:tcPr>
          <w:p w14:paraId="15F2EBC2"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42</w:t>
            </w:r>
          </w:p>
        </w:tc>
        <w:tc>
          <w:tcPr>
            <w:tcW w:w="1745" w:type="dxa"/>
          </w:tcPr>
          <w:p w14:paraId="234B3CA2"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70,5</w:t>
            </w:r>
          </w:p>
        </w:tc>
        <w:tc>
          <w:tcPr>
            <w:tcW w:w="1455" w:type="dxa"/>
          </w:tcPr>
          <w:p w14:paraId="1861CD73"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61,0</w:t>
            </w:r>
          </w:p>
        </w:tc>
        <w:tc>
          <w:tcPr>
            <w:tcW w:w="1077" w:type="dxa"/>
          </w:tcPr>
          <w:p w14:paraId="7B1369E6"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75,2</w:t>
            </w:r>
          </w:p>
        </w:tc>
        <w:tc>
          <w:tcPr>
            <w:tcW w:w="915" w:type="dxa"/>
          </w:tcPr>
          <w:p w14:paraId="32D29471"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67,0</w:t>
            </w:r>
          </w:p>
        </w:tc>
      </w:tr>
      <w:tr w:rsidR="00064F8F" w:rsidRPr="005B1582" w14:paraId="05F326B1" w14:textId="77777777" w:rsidTr="00EE4AB9">
        <w:tc>
          <w:tcPr>
            <w:tcW w:w="1775" w:type="dxa"/>
          </w:tcPr>
          <w:p w14:paraId="2922F155"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Казахстан</w:t>
            </w:r>
          </w:p>
        </w:tc>
        <w:tc>
          <w:tcPr>
            <w:tcW w:w="1375" w:type="dxa"/>
          </w:tcPr>
          <w:p w14:paraId="3C9114E2"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57</w:t>
            </w:r>
          </w:p>
        </w:tc>
        <w:tc>
          <w:tcPr>
            <w:tcW w:w="1745" w:type="dxa"/>
          </w:tcPr>
          <w:p w14:paraId="24DAF520"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65,5</w:t>
            </w:r>
          </w:p>
        </w:tc>
        <w:tc>
          <w:tcPr>
            <w:tcW w:w="1455" w:type="dxa"/>
          </w:tcPr>
          <w:p w14:paraId="7EFA89FD"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50,5</w:t>
            </w:r>
          </w:p>
        </w:tc>
        <w:tc>
          <w:tcPr>
            <w:tcW w:w="1077" w:type="dxa"/>
          </w:tcPr>
          <w:p w14:paraId="6C8CA60B"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58,3</w:t>
            </w:r>
          </w:p>
        </w:tc>
        <w:tc>
          <w:tcPr>
            <w:tcW w:w="915" w:type="dxa"/>
          </w:tcPr>
          <w:p w14:paraId="6ACAED01"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57,7</w:t>
            </w:r>
          </w:p>
        </w:tc>
      </w:tr>
      <w:tr w:rsidR="00064F8F" w:rsidRPr="005B1582" w14:paraId="0BC2A0FD" w14:textId="77777777" w:rsidTr="00EE4AB9">
        <w:tc>
          <w:tcPr>
            <w:tcW w:w="1775" w:type="dxa"/>
          </w:tcPr>
          <w:p w14:paraId="5C201A5B" w14:textId="77777777" w:rsidR="00064F8F" w:rsidRPr="005B1582" w:rsidRDefault="00362E76" w:rsidP="00064F8F">
            <w:pPr>
              <w:rPr>
                <w:rFonts w:ascii="Times New Roman" w:hAnsi="Times New Roman" w:cs="Times New Roman"/>
                <w:sz w:val="24"/>
                <w:szCs w:val="24"/>
              </w:rPr>
            </w:pPr>
            <w:r w:rsidRPr="005B1582">
              <w:rPr>
                <w:rFonts w:ascii="Times New Roman" w:hAnsi="Times New Roman" w:cs="Times New Roman"/>
                <w:sz w:val="24"/>
                <w:szCs w:val="24"/>
              </w:rPr>
              <w:t>Бела</w:t>
            </w:r>
            <w:r w:rsidR="00064F8F" w:rsidRPr="005B1582">
              <w:rPr>
                <w:rFonts w:ascii="Times New Roman" w:hAnsi="Times New Roman" w:cs="Times New Roman"/>
                <w:sz w:val="24"/>
                <w:szCs w:val="24"/>
              </w:rPr>
              <w:t>русь</w:t>
            </w:r>
          </w:p>
        </w:tc>
        <w:tc>
          <w:tcPr>
            <w:tcW w:w="1375" w:type="dxa"/>
          </w:tcPr>
          <w:p w14:paraId="56A00EE4"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44</w:t>
            </w:r>
          </w:p>
        </w:tc>
        <w:tc>
          <w:tcPr>
            <w:tcW w:w="1745" w:type="dxa"/>
          </w:tcPr>
          <w:p w14:paraId="55682801"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67,6</w:t>
            </w:r>
          </w:p>
        </w:tc>
        <w:tc>
          <w:tcPr>
            <w:tcW w:w="1455" w:type="dxa"/>
          </w:tcPr>
          <w:p w14:paraId="17D38CC7"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63,4</w:t>
            </w:r>
          </w:p>
        </w:tc>
        <w:tc>
          <w:tcPr>
            <w:tcW w:w="1077" w:type="dxa"/>
          </w:tcPr>
          <w:p w14:paraId="29CC5CAD"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67,1</w:t>
            </w:r>
          </w:p>
        </w:tc>
        <w:tc>
          <w:tcPr>
            <w:tcW w:w="915" w:type="dxa"/>
          </w:tcPr>
          <w:p w14:paraId="200C1D09" w14:textId="77777777" w:rsidR="00064F8F" w:rsidRPr="005B1582" w:rsidRDefault="00064F8F" w:rsidP="00064F8F">
            <w:pPr>
              <w:rPr>
                <w:rFonts w:ascii="Times New Roman" w:hAnsi="Times New Roman" w:cs="Times New Roman"/>
                <w:sz w:val="24"/>
                <w:szCs w:val="24"/>
              </w:rPr>
            </w:pPr>
            <w:r w:rsidRPr="005B1582">
              <w:rPr>
                <w:rFonts w:ascii="Times New Roman" w:hAnsi="Times New Roman" w:cs="Times New Roman"/>
                <w:sz w:val="24"/>
                <w:szCs w:val="24"/>
              </w:rPr>
              <w:t>65,7</w:t>
            </w:r>
          </w:p>
        </w:tc>
      </w:tr>
    </w:tbl>
    <w:p w14:paraId="44A6BEA9" w14:textId="77777777" w:rsidR="00EE4AB9" w:rsidRDefault="005B1582" w:rsidP="005B1582">
      <w:pPr>
        <w:spacing w:after="0" w:line="360" w:lineRule="auto"/>
        <w:ind w:firstLine="709"/>
        <w:jc w:val="both"/>
        <w:rPr>
          <w:rFonts w:ascii="Times New Roman" w:hAnsi="Times New Roman" w:cs="Times New Roman"/>
          <w:b/>
          <w:bCs/>
        </w:rPr>
      </w:pPr>
      <w:r>
        <w:rPr>
          <w:rFonts w:ascii="Times New Roman" w:hAnsi="Times New Roman" w:cs="Times New Roman"/>
          <w:sz w:val="28"/>
          <w:szCs w:val="28"/>
        </w:rPr>
        <w:t>Между представленными группами стран можно</w:t>
      </w:r>
      <w:r w:rsidR="00EE4AB9">
        <w:rPr>
          <w:rFonts w:ascii="Times New Roman" w:hAnsi="Times New Roman" w:cs="Times New Roman"/>
          <w:sz w:val="28"/>
          <w:szCs w:val="28"/>
        </w:rPr>
        <w:t xml:space="preserve"> заметить существенные различия </w:t>
      </w:r>
      <w:r>
        <w:rPr>
          <w:rFonts w:ascii="Times New Roman" w:hAnsi="Times New Roman" w:cs="Times New Roman"/>
          <w:sz w:val="28"/>
          <w:szCs w:val="28"/>
        </w:rPr>
        <w:t xml:space="preserve">(≈ 23-30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r w:rsidR="00EE4AB9">
        <w:rPr>
          <w:rFonts w:ascii="Times New Roman" w:hAnsi="Times New Roman" w:cs="Times New Roman"/>
          <w:sz w:val="28"/>
          <w:szCs w:val="28"/>
        </w:rPr>
        <w:t>в показателях, обозначающие необходимость повышения эффективности работы учреждений и более детальной проработки и реализации политики в области достижения продовольственной безопасности.</w:t>
      </w:r>
      <w:r w:rsidR="00EE4AB9" w:rsidRPr="00EE4AB9">
        <w:rPr>
          <w:rFonts w:ascii="Times New Roman" w:hAnsi="Times New Roman" w:cs="Times New Roman"/>
          <w:b/>
          <w:bCs/>
        </w:rPr>
        <w:t xml:space="preserve"> </w:t>
      </w:r>
    </w:p>
    <w:p w14:paraId="4BED2E70" w14:textId="77777777" w:rsidR="00C47A99" w:rsidRPr="00685957" w:rsidRDefault="00C47A99" w:rsidP="005B1582">
      <w:pPr>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Так как продовольственная безопасность обеспечивается в трех аспектах, то и определя</w:t>
      </w:r>
      <w:r w:rsidR="005B1582">
        <w:rPr>
          <w:rFonts w:ascii="Times New Roman" w:hAnsi="Times New Roman" w:cs="Times New Roman"/>
          <w:sz w:val="28"/>
          <w:szCs w:val="28"/>
        </w:rPr>
        <w:t>ть</w:t>
      </w:r>
      <w:r w:rsidRPr="00685957">
        <w:rPr>
          <w:rFonts w:ascii="Times New Roman" w:hAnsi="Times New Roman" w:cs="Times New Roman"/>
          <w:sz w:val="28"/>
          <w:szCs w:val="28"/>
        </w:rPr>
        <w:t xml:space="preserve"> пути ее достижения в странах ЕАЭС</w:t>
      </w:r>
      <w:r w:rsidR="00E02561" w:rsidRPr="00685957">
        <w:rPr>
          <w:rFonts w:ascii="Times New Roman" w:hAnsi="Times New Roman" w:cs="Times New Roman"/>
          <w:sz w:val="28"/>
          <w:szCs w:val="28"/>
        </w:rPr>
        <w:t>,</w:t>
      </w:r>
      <w:r w:rsidRPr="00685957">
        <w:rPr>
          <w:rFonts w:ascii="Times New Roman" w:hAnsi="Times New Roman" w:cs="Times New Roman"/>
          <w:sz w:val="28"/>
          <w:szCs w:val="28"/>
        </w:rPr>
        <w:t xml:space="preserve"> следует триедино и комплексно. </w:t>
      </w:r>
    </w:p>
    <w:p w14:paraId="651B5EBE" w14:textId="77777777" w:rsidR="005B1582" w:rsidRPr="005B1582" w:rsidRDefault="005B1582" w:rsidP="005B1582">
      <w:pPr>
        <w:ind w:firstLine="709"/>
        <w:jc w:val="both"/>
        <w:rPr>
          <w:rFonts w:ascii="Times New Roman" w:hAnsi="Times New Roman" w:cs="Times New Roman"/>
          <w:sz w:val="28"/>
          <w:szCs w:val="28"/>
        </w:rPr>
      </w:pPr>
      <w:r w:rsidRPr="005B1582">
        <w:rPr>
          <w:rFonts w:ascii="Times New Roman" w:hAnsi="Times New Roman" w:cs="Times New Roman"/>
          <w:sz w:val="28"/>
          <w:szCs w:val="28"/>
        </w:rPr>
        <w:t>Для оценки состояния продовольственной безопасности в качестве критерия определяется удельный вес отечественной сельскохозяйственной, рыбной продукции и продовольствия в общем объеме товарных ресурсов</w:t>
      </w:r>
      <w:r>
        <w:rPr>
          <w:rFonts w:ascii="Times New Roman" w:hAnsi="Times New Roman" w:cs="Times New Roman"/>
          <w:sz w:val="28"/>
          <w:szCs w:val="28"/>
        </w:rPr>
        <w:t>, которые можно отразить в нижеследующей таблице по самообеспеченности соответствующими группами товаров в странах ЕАЭС, сравнив их с пороговыми значениями.</w:t>
      </w:r>
    </w:p>
    <w:p w14:paraId="660E99FB" w14:textId="60B994F5" w:rsidR="00AA5D58" w:rsidRPr="00EE4AB9" w:rsidRDefault="00AA5D58" w:rsidP="00FA4CA1">
      <w:pPr>
        <w:jc w:val="center"/>
        <w:rPr>
          <w:rFonts w:ascii="Times New Roman" w:hAnsi="Times New Roman" w:cs="Times New Roman"/>
          <w:b/>
          <w:sz w:val="28"/>
          <w:szCs w:val="28"/>
        </w:rPr>
      </w:pPr>
      <w:r w:rsidRPr="00EE4AB9">
        <w:rPr>
          <w:rFonts w:ascii="Times New Roman" w:hAnsi="Times New Roman" w:cs="Times New Roman"/>
          <w:b/>
          <w:sz w:val="28"/>
          <w:szCs w:val="28"/>
        </w:rPr>
        <w:t>Таблица</w:t>
      </w:r>
      <w:r w:rsidR="00EE4AB9" w:rsidRPr="00EE4AB9">
        <w:rPr>
          <w:rFonts w:ascii="Times New Roman" w:hAnsi="Times New Roman" w:cs="Times New Roman"/>
          <w:b/>
          <w:sz w:val="28"/>
          <w:szCs w:val="28"/>
        </w:rPr>
        <w:t xml:space="preserve"> </w:t>
      </w:r>
      <w:r w:rsidR="004F4EE0">
        <w:rPr>
          <w:rFonts w:ascii="Times New Roman" w:hAnsi="Times New Roman" w:cs="Times New Roman"/>
          <w:b/>
          <w:sz w:val="28"/>
          <w:szCs w:val="28"/>
        </w:rPr>
        <w:t>2</w:t>
      </w:r>
      <w:r w:rsidRPr="00EE4AB9">
        <w:rPr>
          <w:rFonts w:ascii="Times New Roman" w:hAnsi="Times New Roman" w:cs="Times New Roman"/>
          <w:b/>
          <w:sz w:val="28"/>
          <w:szCs w:val="28"/>
        </w:rPr>
        <w:t>. Коэффициенты самообеспеченности в 2016 г., %</w:t>
      </w:r>
      <w:r w:rsidR="00DF7C4C">
        <w:rPr>
          <w:rFonts w:ascii="Times New Roman" w:hAnsi="Times New Roman" w:cs="Times New Roman"/>
          <w:b/>
          <w:sz w:val="28"/>
          <w:szCs w:val="28"/>
        </w:rPr>
        <w:t xml:space="preserve"> </w:t>
      </w:r>
      <w:r w:rsidR="00DF7C4C" w:rsidRPr="00685957">
        <w:rPr>
          <w:rFonts w:ascii="Times New Roman" w:hAnsi="Times New Roman" w:cs="Times New Roman"/>
          <w:sz w:val="28"/>
          <w:szCs w:val="28"/>
        </w:rPr>
        <w:t>[</w:t>
      </w:r>
      <w:r w:rsidR="00DF7C4C">
        <w:rPr>
          <w:rFonts w:ascii="Times New Roman" w:hAnsi="Times New Roman" w:cs="Times New Roman"/>
          <w:sz w:val="28"/>
          <w:szCs w:val="28"/>
        </w:rPr>
        <w:t>2</w:t>
      </w:r>
      <w:r w:rsidR="00DF7C4C" w:rsidRPr="00685957">
        <w:rPr>
          <w:rFonts w:ascii="Times New Roman" w:hAnsi="Times New Roman" w:cs="Times New Roman"/>
          <w:sz w:val="28"/>
          <w:szCs w:val="28"/>
        </w:rPr>
        <w:t>]</w:t>
      </w:r>
      <w:r w:rsidR="00DF7C4C">
        <w:rPr>
          <w:rFonts w:ascii="Times New Roman" w:hAnsi="Times New Roman" w:cs="Times New Roman"/>
          <w:b/>
          <w:sz w:val="28"/>
          <w:szCs w:val="28"/>
        </w:rPr>
        <w:t xml:space="preserve"> </w:t>
      </w:r>
    </w:p>
    <w:tbl>
      <w:tblPr>
        <w:tblStyle w:val="ae"/>
        <w:tblW w:w="9746" w:type="dxa"/>
        <w:jc w:val="center"/>
        <w:tblLook w:val="04A0" w:firstRow="1" w:lastRow="0" w:firstColumn="1" w:lastColumn="0" w:noHBand="0" w:noVBand="1"/>
      </w:tblPr>
      <w:tblGrid>
        <w:gridCol w:w="2378"/>
        <w:gridCol w:w="1328"/>
        <w:gridCol w:w="1123"/>
        <w:gridCol w:w="1185"/>
        <w:gridCol w:w="1250"/>
        <w:gridCol w:w="1514"/>
        <w:gridCol w:w="968"/>
      </w:tblGrid>
      <w:tr w:rsidR="00995982" w:rsidRPr="007508E3" w14:paraId="2B59020E" w14:textId="77777777" w:rsidTr="00995982">
        <w:trPr>
          <w:jc w:val="center"/>
        </w:trPr>
        <w:tc>
          <w:tcPr>
            <w:tcW w:w="2378" w:type="dxa"/>
          </w:tcPr>
          <w:p w14:paraId="59360ECB" w14:textId="77777777" w:rsidR="00995982" w:rsidRPr="007508E3" w:rsidRDefault="00995982" w:rsidP="00AA5D58">
            <w:pPr>
              <w:rPr>
                <w:rFonts w:ascii="Times New Roman" w:hAnsi="Times New Roman" w:cs="Times New Roman"/>
                <w:b/>
                <w:bCs/>
              </w:rPr>
            </w:pPr>
          </w:p>
        </w:tc>
        <w:tc>
          <w:tcPr>
            <w:tcW w:w="1328" w:type="dxa"/>
          </w:tcPr>
          <w:p w14:paraId="09E26F12" w14:textId="77777777" w:rsidR="00995982" w:rsidRPr="007508E3" w:rsidRDefault="00995982" w:rsidP="00995982">
            <w:pPr>
              <w:rPr>
                <w:rFonts w:ascii="Times New Roman" w:hAnsi="Times New Roman" w:cs="Times New Roman"/>
                <w:b/>
              </w:rPr>
            </w:pPr>
            <w:r>
              <w:rPr>
                <w:rFonts w:ascii="Times New Roman" w:hAnsi="Times New Roman" w:cs="Times New Roman"/>
                <w:b/>
              </w:rPr>
              <w:t>Пороговые значения</w:t>
            </w:r>
          </w:p>
        </w:tc>
        <w:tc>
          <w:tcPr>
            <w:tcW w:w="1123" w:type="dxa"/>
          </w:tcPr>
          <w:p w14:paraId="4ECBB98A" w14:textId="77777777" w:rsidR="00995982" w:rsidRPr="007508E3" w:rsidRDefault="00995982" w:rsidP="00AA5D58">
            <w:pPr>
              <w:rPr>
                <w:rFonts w:ascii="Times New Roman" w:hAnsi="Times New Roman" w:cs="Times New Roman"/>
                <w:b/>
                <w:bCs/>
              </w:rPr>
            </w:pPr>
            <w:r w:rsidRPr="007508E3">
              <w:rPr>
                <w:rFonts w:ascii="Times New Roman" w:hAnsi="Times New Roman" w:cs="Times New Roman"/>
                <w:b/>
              </w:rPr>
              <w:t>Армения</w:t>
            </w:r>
          </w:p>
        </w:tc>
        <w:tc>
          <w:tcPr>
            <w:tcW w:w="1185" w:type="dxa"/>
          </w:tcPr>
          <w:p w14:paraId="7899BF37" w14:textId="77777777" w:rsidR="00995982" w:rsidRPr="007508E3" w:rsidRDefault="00995982" w:rsidP="00AA5D58">
            <w:pPr>
              <w:rPr>
                <w:rFonts w:ascii="Times New Roman" w:hAnsi="Times New Roman" w:cs="Times New Roman"/>
                <w:b/>
                <w:bCs/>
              </w:rPr>
            </w:pPr>
            <w:r w:rsidRPr="007508E3">
              <w:rPr>
                <w:rFonts w:ascii="Times New Roman" w:hAnsi="Times New Roman" w:cs="Times New Roman"/>
                <w:b/>
              </w:rPr>
              <w:t>Беларусь</w:t>
            </w:r>
          </w:p>
        </w:tc>
        <w:tc>
          <w:tcPr>
            <w:tcW w:w="1250" w:type="dxa"/>
          </w:tcPr>
          <w:p w14:paraId="3D49AA40" w14:textId="77777777" w:rsidR="00995982" w:rsidRPr="007508E3" w:rsidRDefault="00995982" w:rsidP="00AA5D58">
            <w:pPr>
              <w:rPr>
                <w:rFonts w:ascii="Times New Roman" w:hAnsi="Times New Roman" w:cs="Times New Roman"/>
                <w:b/>
                <w:bCs/>
              </w:rPr>
            </w:pPr>
            <w:r w:rsidRPr="007508E3">
              <w:rPr>
                <w:rFonts w:ascii="Times New Roman" w:hAnsi="Times New Roman" w:cs="Times New Roman"/>
                <w:b/>
              </w:rPr>
              <w:t>Казахстан</w:t>
            </w:r>
          </w:p>
        </w:tc>
        <w:tc>
          <w:tcPr>
            <w:tcW w:w="1514" w:type="dxa"/>
          </w:tcPr>
          <w:p w14:paraId="4E152A19" w14:textId="77777777" w:rsidR="00995982" w:rsidRPr="007508E3" w:rsidRDefault="00995982" w:rsidP="00FA4CA1">
            <w:pPr>
              <w:rPr>
                <w:rFonts w:ascii="Times New Roman" w:hAnsi="Times New Roman" w:cs="Times New Roman"/>
                <w:b/>
                <w:bCs/>
              </w:rPr>
            </w:pPr>
            <w:r w:rsidRPr="007508E3">
              <w:rPr>
                <w:rFonts w:ascii="Times New Roman" w:hAnsi="Times New Roman" w:cs="Times New Roman"/>
                <w:b/>
              </w:rPr>
              <w:t>Кыргызстан</w:t>
            </w:r>
          </w:p>
        </w:tc>
        <w:tc>
          <w:tcPr>
            <w:tcW w:w="968" w:type="dxa"/>
          </w:tcPr>
          <w:p w14:paraId="1CFCDA8D" w14:textId="77777777" w:rsidR="00995982" w:rsidRPr="007508E3" w:rsidRDefault="00995982" w:rsidP="00AA5D58">
            <w:pPr>
              <w:rPr>
                <w:rFonts w:ascii="Times New Roman" w:hAnsi="Times New Roman" w:cs="Times New Roman"/>
                <w:b/>
                <w:bCs/>
              </w:rPr>
            </w:pPr>
            <w:r w:rsidRPr="007508E3">
              <w:rPr>
                <w:rFonts w:ascii="Times New Roman" w:hAnsi="Times New Roman" w:cs="Times New Roman"/>
                <w:b/>
                <w:bCs/>
              </w:rPr>
              <w:t>Россия</w:t>
            </w:r>
          </w:p>
        </w:tc>
      </w:tr>
      <w:tr w:rsidR="00995982" w14:paraId="696A5B88" w14:textId="77777777" w:rsidTr="00995982">
        <w:trPr>
          <w:jc w:val="center"/>
        </w:trPr>
        <w:tc>
          <w:tcPr>
            <w:tcW w:w="2378" w:type="dxa"/>
          </w:tcPr>
          <w:p w14:paraId="10B09AB8" w14:textId="77777777" w:rsidR="00995982" w:rsidRDefault="00995982" w:rsidP="00AA5D58">
            <w:pPr>
              <w:rPr>
                <w:rFonts w:ascii="Times New Roman" w:hAnsi="Times New Roman" w:cs="Times New Roman"/>
                <w:b/>
                <w:bCs/>
              </w:rPr>
            </w:pPr>
            <w:r w:rsidRPr="00685957">
              <w:rPr>
                <w:rFonts w:ascii="Times New Roman" w:hAnsi="Times New Roman" w:cs="Times New Roman"/>
              </w:rPr>
              <w:t>Зерно</w:t>
            </w:r>
          </w:p>
        </w:tc>
        <w:tc>
          <w:tcPr>
            <w:tcW w:w="1328" w:type="dxa"/>
          </w:tcPr>
          <w:p w14:paraId="622C5132" w14:textId="77777777" w:rsidR="00995982" w:rsidRPr="007508E3" w:rsidRDefault="00995982" w:rsidP="00FA4CA1">
            <w:pPr>
              <w:rPr>
                <w:rFonts w:ascii="Times New Roman" w:hAnsi="Times New Roman" w:cs="Times New Roman"/>
                <w:bCs/>
              </w:rPr>
            </w:pPr>
            <w:r>
              <w:rPr>
                <w:rFonts w:ascii="Times New Roman" w:hAnsi="Times New Roman" w:cs="Times New Roman"/>
                <w:bCs/>
              </w:rPr>
              <w:t>не &lt; 95 %</w:t>
            </w:r>
          </w:p>
        </w:tc>
        <w:tc>
          <w:tcPr>
            <w:tcW w:w="1123" w:type="dxa"/>
          </w:tcPr>
          <w:p w14:paraId="5933C886"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64,3</w:t>
            </w:r>
          </w:p>
        </w:tc>
        <w:tc>
          <w:tcPr>
            <w:tcW w:w="1185" w:type="dxa"/>
          </w:tcPr>
          <w:p w14:paraId="32A0A2F5"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86,4</w:t>
            </w:r>
          </w:p>
        </w:tc>
        <w:tc>
          <w:tcPr>
            <w:tcW w:w="1250" w:type="dxa"/>
          </w:tcPr>
          <w:p w14:paraId="57986885"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145,3</w:t>
            </w:r>
          </w:p>
        </w:tc>
        <w:tc>
          <w:tcPr>
            <w:tcW w:w="1514" w:type="dxa"/>
          </w:tcPr>
          <w:p w14:paraId="0CEE9627"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78,9</w:t>
            </w:r>
          </w:p>
        </w:tc>
        <w:tc>
          <w:tcPr>
            <w:tcW w:w="968" w:type="dxa"/>
          </w:tcPr>
          <w:p w14:paraId="380315DC"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160,0</w:t>
            </w:r>
          </w:p>
        </w:tc>
      </w:tr>
      <w:tr w:rsidR="00995982" w14:paraId="35637877" w14:textId="77777777" w:rsidTr="00995982">
        <w:trPr>
          <w:jc w:val="center"/>
        </w:trPr>
        <w:tc>
          <w:tcPr>
            <w:tcW w:w="2378" w:type="dxa"/>
          </w:tcPr>
          <w:p w14:paraId="30465C9B" w14:textId="77777777" w:rsidR="00995982" w:rsidRDefault="00995982" w:rsidP="00AA5D58">
            <w:pPr>
              <w:rPr>
                <w:rFonts w:ascii="Times New Roman" w:hAnsi="Times New Roman" w:cs="Times New Roman"/>
                <w:b/>
                <w:bCs/>
              </w:rPr>
            </w:pPr>
            <w:r w:rsidRPr="00685957">
              <w:rPr>
                <w:rFonts w:ascii="Times New Roman" w:hAnsi="Times New Roman" w:cs="Times New Roman"/>
              </w:rPr>
              <w:t xml:space="preserve">Картофель и </w:t>
            </w:r>
            <w:proofErr w:type="spellStart"/>
            <w:r w:rsidRPr="00685957">
              <w:rPr>
                <w:rFonts w:ascii="Times New Roman" w:hAnsi="Times New Roman" w:cs="Times New Roman"/>
              </w:rPr>
              <w:t>картофелепродукты</w:t>
            </w:r>
            <w:proofErr w:type="spellEnd"/>
          </w:p>
        </w:tc>
        <w:tc>
          <w:tcPr>
            <w:tcW w:w="1328" w:type="dxa"/>
          </w:tcPr>
          <w:p w14:paraId="165B64E0" w14:textId="77777777" w:rsidR="00995982" w:rsidRPr="007508E3" w:rsidRDefault="00995982" w:rsidP="004F4EE0">
            <w:pPr>
              <w:rPr>
                <w:rFonts w:ascii="Times New Roman" w:hAnsi="Times New Roman" w:cs="Times New Roman"/>
                <w:bCs/>
              </w:rPr>
            </w:pPr>
            <w:r>
              <w:rPr>
                <w:rFonts w:ascii="Times New Roman" w:hAnsi="Times New Roman" w:cs="Times New Roman"/>
                <w:bCs/>
              </w:rPr>
              <w:t>не &lt; 95 %</w:t>
            </w:r>
          </w:p>
        </w:tc>
        <w:tc>
          <w:tcPr>
            <w:tcW w:w="1123" w:type="dxa"/>
          </w:tcPr>
          <w:p w14:paraId="4B39B28D"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101,8</w:t>
            </w:r>
          </w:p>
          <w:p w14:paraId="7F83A881" w14:textId="77777777" w:rsidR="00995982" w:rsidRPr="007508E3" w:rsidRDefault="00995982" w:rsidP="00FA4CA1">
            <w:pPr>
              <w:rPr>
                <w:rFonts w:ascii="Times New Roman" w:hAnsi="Times New Roman" w:cs="Times New Roman"/>
                <w:bCs/>
              </w:rPr>
            </w:pPr>
          </w:p>
        </w:tc>
        <w:tc>
          <w:tcPr>
            <w:tcW w:w="1185" w:type="dxa"/>
          </w:tcPr>
          <w:p w14:paraId="78E46288"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104,1</w:t>
            </w:r>
          </w:p>
          <w:p w14:paraId="6CA4FD68" w14:textId="77777777" w:rsidR="00995982" w:rsidRPr="007508E3" w:rsidRDefault="00995982" w:rsidP="00AA5D58">
            <w:pPr>
              <w:rPr>
                <w:rFonts w:ascii="Times New Roman" w:hAnsi="Times New Roman" w:cs="Times New Roman"/>
                <w:bCs/>
              </w:rPr>
            </w:pPr>
          </w:p>
        </w:tc>
        <w:tc>
          <w:tcPr>
            <w:tcW w:w="1250" w:type="dxa"/>
          </w:tcPr>
          <w:p w14:paraId="109A5E51"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98,4</w:t>
            </w:r>
          </w:p>
          <w:p w14:paraId="0D2113AF" w14:textId="77777777" w:rsidR="00995982" w:rsidRPr="007508E3" w:rsidRDefault="00995982" w:rsidP="00AA5D58">
            <w:pPr>
              <w:rPr>
                <w:rFonts w:ascii="Times New Roman" w:hAnsi="Times New Roman" w:cs="Times New Roman"/>
                <w:bCs/>
              </w:rPr>
            </w:pPr>
          </w:p>
        </w:tc>
        <w:tc>
          <w:tcPr>
            <w:tcW w:w="1514" w:type="dxa"/>
          </w:tcPr>
          <w:p w14:paraId="48FCD446"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105,4</w:t>
            </w:r>
          </w:p>
          <w:p w14:paraId="26686802" w14:textId="77777777" w:rsidR="00995982" w:rsidRPr="007508E3" w:rsidRDefault="00995982" w:rsidP="00AA5D58">
            <w:pPr>
              <w:rPr>
                <w:rFonts w:ascii="Times New Roman" w:hAnsi="Times New Roman" w:cs="Times New Roman"/>
                <w:bCs/>
              </w:rPr>
            </w:pPr>
          </w:p>
        </w:tc>
        <w:tc>
          <w:tcPr>
            <w:tcW w:w="968" w:type="dxa"/>
          </w:tcPr>
          <w:p w14:paraId="0E6AE1C2"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97,3</w:t>
            </w:r>
          </w:p>
        </w:tc>
      </w:tr>
      <w:tr w:rsidR="00995982" w14:paraId="4ADFDDD9" w14:textId="77777777" w:rsidTr="00995982">
        <w:trPr>
          <w:jc w:val="center"/>
        </w:trPr>
        <w:tc>
          <w:tcPr>
            <w:tcW w:w="2378" w:type="dxa"/>
          </w:tcPr>
          <w:p w14:paraId="44112E6B" w14:textId="77777777" w:rsidR="00995982" w:rsidRDefault="00995982" w:rsidP="00AA5D58">
            <w:pPr>
              <w:rPr>
                <w:rFonts w:ascii="Times New Roman" w:hAnsi="Times New Roman" w:cs="Times New Roman"/>
                <w:b/>
                <w:bCs/>
              </w:rPr>
            </w:pPr>
            <w:r w:rsidRPr="00685957">
              <w:rPr>
                <w:rFonts w:ascii="Times New Roman" w:hAnsi="Times New Roman" w:cs="Times New Roman"/>
              </w:rPr>
              <w:t>Овощи, продовольственные бахчевые культуры и</w:t>
            </w:r>
            <w:r>
              <w:rPr>
                <w:rFonts w:ascii="Times New Roman" w:hAnsi="Times New Roman" w:cs="Times New Roman"/>
              </w:rPr>
              <w:t xml:space="preserve"> </w:t>
            </w:r>
            <w:r w:rsidRPr="00685957">
              <w:rPr>
                <w:rFonts w:ascii="Times New Roman" w:hAnsi="Times New Roman" w:cs="Times New Roman"/>
              </w:rPr>
              <w:t>продукты их переработки</w:t>
            </w:r>
          </w:p>
        </w:tc>
        <w:tc>
          <w:tcPr>
            <w:tcW w:w="1328" w:type="dxa"/>
          </w:tcPr>
          <w:p w14:paraId="622E99C2" w14:textId="77777777" w:rsidR="00995982" w:rsidRPr="007508E3" w:rsidRDefault="00995982" w:rsidP="00FA4CA1">
            <w:pPr>
              <w:rPr>
                <w:rFonts w:ascii="Times New Roman" w:hAnsi="Times New Roman" w:cs="Times New Roman"/>
                <w:bCs/>
              </w:rPr>
            </w:pPr>
          </w:p>
        </w:tc>
        <w:tc>
          <w:tcPr>
            <w:tcW w:w="1123" w:type="dxa"/>
          </w:tcPr>
          <w:p w14:paraId="30CD8DFB"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101,0</w:t>
            </w:r>
          </w:p>
          <w:p w14:paraId="58CC9C3E" w14:textId="77777777" w:rsidR="00995982" w:rsidRPr="007508E3" w:rsidRDefault="00995982" w:rsidP="00FA4CA1">
            <w:pPr>
              <w:rPr>
                <w:rFonts w:ascii="Times New Roman" w:hAnsi="Times New Roman" w:cs="Times New Roman"/>
                <w:bCs/>
              </w:rPr>
            </w:pPr>
          </w:p>
        </w:tc>
        <w:tc>
          <w:tcPr>
            <w:tcW w:w="1185" w:type="dxa"/>
          </w:tcPr>
          <w:p w14:paraId="3C92C9FE"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106,8</w:t>
            </w:r>
          </w:p>
          <w:p w14:paraId="665BFC73" w14:textId="77777777" w:rsidR="00995982" w:rsidRPr="007508E3" w:rsidRDefault="00995982" w:rsidP="00AA5D58">
            <w:pPr>
              <w:rPr>
                <w:rFonts w:ascii="Times New Roman" w:hAnsi="Times New Roman" w:cs="Times New Roman"/>
                <w:bCs/>
              </w:rPr>
            </w:pPr>
          </w:p>
        </w:tc>
        <w:tc>
          <w:tcPr>
            <w:tcW w:w="1250" w:type="dxa"/>
          </w:tcPr>
          <w:p w14:paraId="71F0A62F"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115,7</w:t>
            </w:r>
          </w:p>
          <w:p w14:paraId="3824542F" w14:textId="77777777" w:rsidR="00995982" w:rsidRPr="007508E3" w:rsidRDefault="00995982" w:rsidP="00AA5D58">
            <w:pPr>
              <w:rPr>
                <w:rFonts w:ascii="Times New Roman" w:hAnsi="Times New Roman" w:cs="Times New Roman"/>
                <w:bCs/>
              </w:rPr>
            </w:pPr>
          </w:p>
        </w:tc>
        <w:tc>
          <w:tcPr>
            <w:tcW w:w="1514" w:type="dxa"/>
          </w:tcPr>
          <w:p w14:paraId="64BE5355"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110,3</w:t>
            </w:r>
          </w:p>
          <w:p w14:paraId="748FCFEC" w14:textId="77777777" w:rsidR="00995982" w:rsidRPr="007508E3" w:rsidRDefault="00995982" w:rsidP="00AA5D58">
            <w:pPr>
              <w:rPr>
                <w:rFonts w:ascii="Times New Roman" w:hAnsi="Times New Roman" w:cs="Times New Roman"/>
                <w:bCs/>
              </w:rPr>
            </w:pPr>
          </w:p>
        </w:tc>
        <w:tc>
          <w:tcPr>
            <w:tcW w:w="968" w:type="dxa"/>
          </w:tcPr>
          <w:p w14:paraId="4C288E17"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94,6</w:t>
            </w:r>
          </w:p>
        </w:tc>
      </w:tr>
      <w:tr w:rsidR="00995982" w14:paraId="2D0E4D24" w14:textId="77777777" w:rsidTr="00995982">
        <w:trPr>
          <w:jc w:val="center"/>
        </w:trPr>
        <w:tc>
          <w:tcPr>
            <w:tcW w:w="2378" w:type="dxa"/>
          </w:tcPr>
          <w:p w14:paraId="094EB157" w14:textId="77777777" w:rsidR="00995982" w:rsidRDefault="00995982" w:rsidP="00AA5D58">
            <w:pPr>
              <w:rPr>
                <w:rFonts w:ascii="Times New Roman" w:hAnsi="Times New Roman" w:cs="Times New Roman"/>
                <w:b/>
                <w:bCs/>
              </w:rPr>
            </w:pPr>
            <w:r w:rsidRPr="00685957">
              <w:rPr>
                <w:rFonts w:ascii="Times New Roman" w:hAnsi="Times New Roman" w:cs="Times New Roman"/>
              </w:rPr>
              <w:t xml:space="preserve">Фрукты, включая виноград и цитрусовые, и </w:t>
            </w:r>
            <w:r w:rsidRPr="00685957">
              <w:rPr>
                <w:rFonts w:ascii="Times New Roman" w:hAnsi="Times New Roman" w:cs="Times New Roman"/>
              </w:rPr>
              <w:lastRenderedPageBreak/>
              <w:t>продуктов их переработки</w:t>
            </w:r>
          </w:p>
        </w:tc>
        <w:tc>
          <w:tcPr>
            <w:tcW w:w="1328" w:type="dxa"/>
          </w:tcPr>
          <w:p w14:paraId="2AF6127A" w14:textId="77777777" w:rsidR="00995982" w:rsidRPr="007508E3" w:rsidRDefault="00995982" w:rsidP="00FA4CA1">
            <w:pPr>
              <w:rPr>
                <w:rFonts w:ascii="Times New Roman" w:hAnsi="Times New Roman" w:cs="Times New Roman"/>
                <w:bCs/>
              </w:rPr>
            </w:pPr>
          </w:p>
        </w:tc>
        <w:tc>
          <w:tcPr>
            <w:tcW w:w="1123" w:type="dxa"/>
          </w:tcPr>
          <w:p w14:paraId="3D2F8AD1"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93,4</w:t>
            </w:r>
          </w:p>
          <w:p w14:paraId="63ED4C1D" w14:textId="77777777" w:rsidR="00995982" w:rsidRPr="007508E3" w:rsidRDefault="00995982" w:rsidP="00AA5D58">
            <w:pPr>
              <w:rPr>
                <w:rFonts w:ascii="Times New Roman" w:hAnsi="Times New Roman" w:cs="Times New Roman"/>
                <w:bCs/>
              </w:rPr>
            </w:pPr>
          </w:p>
        </w:tc>
        <w:tc>
          <w:tcPr>
            <w:tcW w:w="1185" w:type="dxa"/>
          </w:tcPr>
          <w:p w14:paraId="218DECB9"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57,5</w:t>
            </w:r>
          </w:p>
          <w:p w14:paraId="5CBF362B" w14:textId="77777777" w:rsidR="00995982" w:rsidRPr="007508E3" w:rsidRDefault="00995982" w:rsidP="00AA5D58">
            <w:pPr>
              <w:rPr>
                <w:rFonts w:ascii="Times New Roman" w:hAnsi="Times New Roman" w:cs="Times New Roman"/>
                <w:bCs/>
              </w:rPr>
            </w:pPr>
          </w:p>
        </w:tc>
        <w:tc>
          <w:tcPr>
            <w:tcW w:w="1250" w:type="dxa"/>
          </w:tcPr>
          <w:p w14:paraId="2E8DFBF8"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25,4</w:t>
            </w:r>
          </w:p>
          <w:p w14:paraId="18082599" w14:textId="77777777" w:rsidR="00995982" w:rsidRPr="007508E3" w:rsidRDefault="00995982" w:rsidP="00AA5D58">
            <w:pPr>
              <w:rPr>
                <w:rFonts w:ascii="Times New Roman" w:hAnsi="Times New Roman" w:cs="Times New Roman"/>
                <w:bCs/>
              </w:rPr>
            </w:pPr>
          </w:p>
        </w:tc>
        <w:tc>
          <w:tcPr>
            <w:tcW w:w="1514" w:type="dxa"/>
          </w:tcPr>
          <w:p w14:paraId="0B972385"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80,1</w:t>
            </w:r>
          </w:p>
          <w:p w14:paraId="403A5CFD" w14:textId="77777777" w:rsidR="00995982" w:rsidRPr="007508E3" w:rsidRDefault="00995982" w:rsidP="00AA5D58">
            <w:pPr>
              <w:rPr>
                <w:rFonts w:ascii="Times New Roman" w:hAnsi="Times New Roman" w:cs="Times New Roman"/>
                <w:bCs/>
              </w:rPr>
            </w:pPr>
          </w:p>
        </w:tc>
        <w:tc>
          <w:tcPr>
            <w:tcW w:w="968" w:type="dxa"/>
          </w:tcPr>
          <w:p w14:paraId="1A0E2E2E"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37,8</w:t>
            </w:r>
          </w:p>
        </w:tc>
      </w:tr>
      <w:tr w:rsidR="00995982" w14:paraId="7F04A854" w14:textId="77777777" w:rsidTr="00995982">
        <w:trPr>
          <w:jc w:val="center"/>
        </w:trPr>
        <w:tc>
          <w:tcPr>
            <w:tcW w:w="2378" w:type="dxa"/>
          </w:tcPr>
          <w:p w14:paraId="18B21AEC" w14:textId="77777777" w:rsidR="00995982" w:rsidRDefault="00995982" w:rsidP="00AA5D58">
            <w:pPr>
              <w:rPr>
                <w:rFonts w:ascii="Times New Roman" w:hAnsi="Times New Roman" w:cs="Times New Roman"/>
                <w:b/>
                <w:bCs/>
              </w:rPr>
            </w:pPr>
            <w:r w:rsidRPr="00685957">
              <w:rPr>
                <w:rFonts w:ascii="Times New Roman" w:hAnsi="Times New Roman" w:cs="Times New Roman"/>
              </w:rPr>
              <w:lastRenderedPageBreak/>
              <w:t>Сахар и кондитерские изделия</w:t>
            </w:r>
          </w:p>
        </w:tc>
        <w:tc>
          <w:tcPr>
            <w:tcW w:w="1328" w:type="dxa"/>
          </w:tcPr>
          <w:p w14:paraId="03BF9619" w14:textId="77777777" w:rsidR="00995982" w:rsidRPr="007508E3" w:rsidRDefault="00995982" w:rsidP="00FA4CA1">
            <w:pPr>
              <w:rPr>
                <w:rFonts w:ascii="Times New Roman" w:hAnsi="Times New Roman" w:cs="Times New Roman"/>
                <w:bCs/>
              </w:rPr>
            </w:pPr>
            <w:r>
              <w:rPr>
                <w:rFonts w:ascii="Times New Roman" w:hAnsi="Times New Roman" w:cs="Times New Roman"/>
                <w:bCs/>
              </w:rPr>
              <w:t>не &lt; 80 %</w:t>
            </w:r>
          </w:p>
        </w:tc>
        <w:tc>
          <w:tcPr>
            <w:tcW w:w="1123" w:type="dxa"/>
          </w:tcPr>
          <w:p w14:paraId="67EDDFB2"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87,5</w:t>
            </w:r>
          </w:p>
          <w:p w14:paraId="2BABACB9" w14:textId="77777777" w:rsidR="00995982" w:rsidRPr="007508E3" w:rsidRDefault="00995982" w:rsidP="00FA4CA1">
            <w:pPr>
              <w:rPr>
                <w:rFonts w:ascii="Times New Roman" w:hAnsi="Times New Roman" w:cs="Times New Roman"/>
                <w:bCs/>
              </w:rPr>
            </w:pPr>
          </w:p>
        </w:tc>
        <w:tc>
          <w:tcPr>
            <w:tcW w:w="1185" w:type="dxa"/>
          </w:tcPr>
          <w:p w14:paraId="740DEEC0"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233,5</w:t>
            </w:r>
          </w:p>
          <w:p w14:paraId="558D28C5" w14:textId="77777777" w:rsidR="00995982" w:rsidRPr="007508E3" w:rsidRDefault="00995982" w:rsidP="00AA5D58">
            <w:pPr>
              <w:rPr>
                <w:rFonts w:ascii="Times New Roman" w:hAnsi="Times New Roman" w:cs="Times New Roman"/>
                <w:bCs/>
              </w:rPr>
            </w:pPr>
          </w:p>
        </w:tc>
        <w:tc>
          <w:tcPr>
            <w:tcW w:w="1250" w:type="dxa"/>
          </w:tcPr>
          <w:p w14:paraId="2361F27F"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44,1</w:t>
            </w:r>
          </w:p>
          <w:p w14:paraId="7FA0BF4F" w14:textId="77777777" w:rsidR="00995982" w:rsidRPr="007508E3" w:rsidRDefault="00995982" w:rsidP="00AA5D58">
            <w:pPr>
              <w:rPr>
                <w:rFonts w:ascii="Times New Roman" w:hAnsi="Times New Roman" w:cs="Times New Roman"/>
                <w:bCs/>
              </w:rPr>
            </w:pPr>
          </w:p>
        </w:tc>
        <w:tc>
          <w:tcPr>
            <w:tcW w:w="1514" w:type="dxa"/>
          </w:tcPr>
          <w:p w14:paraId="54D83D59" w14:textId="77777777" w:rsidR="00995982" w:rsidRPr="007508E3" w:rsidRDefault="00995982" w:rsidP="00FA4CA1">
            <w:pPr>
              <w:rPr>
                <w:rFonts w:ascii="Times New Roman" w:hAnsi="Times New Roman" w:cs="Times New Roman"/>
                <w:bCs/>
              </w:rPr>
            </w:pPr>
            <w:r w:rsidRPr="007508E3">
              <w:rPr>
                <w:rFonts w:ascii="Times New Roman" w:hAnsi="Times New Roman" w:cs="Times New Roman"/>
                <w:bCs/>
              </w:rPr>
              <w:t>52,8</w:t>
            </w:r>
          </w:p>
          <w:p w14:paraId="06B65EB8" w14:textId="77777777" w:rsidR="00995982" w:rsidRPr="007508E3" w:rsidRDefault="00995982" w:rsidP="00AA5D58">
            <w:pPr>
              <w:rPr>
                <w:rFonts w:ascii="Times New Roman" w:hAnsi="Times New Roman" w:cs="Times New Roman"/>
                <w:bCs/>
              </w:rPr>
            </w:pPr>
          </w:p>
        </w:tc>
        <w:tc>
          <w:tcPr>
            <w:tcW w:w="968" w:type="dxa"/>
          </w:tcPr>
          <w:p w14:paraId="1D5C7517"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w:t>
            </w:r>
          </w:p>
        </w:tc>
      </w:tr>
      <w:tr w:rsidR="00995982" w14:paraId="2D9A1FA1" w14:textId="77777777" w:rsidTr="00995982">
        <w:trPr>
          <w:jc w:val="center"/>
        </w:trPr>
        <w:tc>
          <w:tcPr>
            <w:tcW w:w="2378" w:type="dxa"/>
          </w:tcPr>
          <w:p w14:paraId="70BA8876" w14:textId="77777777" w:rsidR="00995982" w:rsidRDefault="00995982" w:rsidP="00AA5D58">
            <w:pPr>
              <w:rPr>
                <w:rFonts w:ascii="Times New Roman" w:hAnsi="Times New Roman" w:cs="Times New Roman"/>
                <w:b/>
                <w:bCs/>
              </w:rPr>
            </w:pPr>
            <w:r w:rsidRPr="00685957">
              <w:rPr>
                <w:rFonts w:ascii="Times New Roman" w:hAnsi="Times New Roman" w:cs="Times New Roman"/>
              </w:rPr>
              <w:t>Растительное масла</w:t>
            </w:r>
          </w:p>
        </w:tc>
        <w:tc>
          <w:tcPr>
            <w:tcW w:w="1328" w:type="dxa"/>
          </w:tcPr>
          <w:p w14:paraId="3F121113" w14:textId="77777777" w:rsidR="00995982" w:rsidRPr="007508E3" w:rsidRDefault="00995982" w:rsidP="00DB761E">
            <w:pPr>
              <w:rPr>
                <w:rFonts w:ascii="Times New Roman" w:hAnsi="Times New Roman" w:cs="Times New Roman"/>
                <w:bCs/>
              </w:rPr>
            </w:pPr>
            <w:r>
              <w:rPr>
                <w:rFonts w:ascii="Times New Roman" w:hAnsi="Times New Roman" w:cs="Times New Roman"/>
                <w:bCs/>
              </w:rPr>
              <w:t>не &lt; 80 %</w:t>
            </w:r>
          </w:p>
        </w:tc>
        <w:tc>
          <w:tcPr>
            <w:tcW w:w="1123" w:type="dxa"/>
          </w:tcPr>
          <w:p w14:paraId="3325E9A2"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5,6</w:t>
            </w:r>
          </w:p>
        </w:tc>
        <w:tc>
          <w:tcPr>
            <w:tcW w:w="1185" w:type="dxa"/>
          </w:tcPr>
          <w:p w14:paraId="5080BCA0"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64,2</w:t>
            </w:r>
          </w:p>
        </w:tc>
        <w:tc>
          <w:tcPr>
            <w:tcW w:w="1250" w:type="dxa"/>
          </w:tcPr>
          <w:p w14:paraId="75D1189E"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80,8</w:t>
            </w:r>
          </w:p>
        </w:tc>
        <w:tc>
          <w:tcPr>
            <w:tcW w:w="1514" w:type="dxa"/>
          </w:tcPr>
          <w:p w14:paraId="71AA6513"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18,5</w:t>
            </w:r>
          </w:p>
        </w:tc>
        <w:tc>
          <w:tcPr>
            <w:tcW w:w="968" w:type="dxa"/>
          </w:tcPr>
          <w:p w14:paraId="30F47786" w14:textId="77777777" w:rsidR="00995982" w:rsidRPr="007508E3" w:rsidRDefault="00995982" w:rsidP="00AA5E31">
            <w:pPr>
              <w:rPr>
                <w:rFonts w:ascii="Times New Roman" w:hAnsi="Times New Roman" w:cs="Times New Roman"/>
                <w:bCs/>
              </w:rPr>
            </w:pPr>
            <w:r w:rsidRPr="007508E3">
              <w:rPr>
                <w:rFonts w:ascii="Times New Roman" w:hAnsi="Times New Roman" w:cs="Times New Roman"/>
                <w:bCs/>
              </w:rPr>
              <w:t>…</w:t>
            </w:r>
          </w:p>
        </w:tc>
      </w:tr>
      <w:tr w:rsidR="00995982" w14:paraId="2CAFABC7" w14:textId="77777777" w:rsidTr="00995982">
        <w:trPr>
          <w:jc w:val="center"/>
        </w:trPr>
        <w:tc>
          <w:tcPr>
            <w:tcW w:w="2378" w:type="dxa"/>
          </w:tcPr>
          <w:p w14:paraId="0CBC3610" w14:textId="77777777" w:rsidR="00995982" w:rsidRDefault="00995982" w:rsidP="00AA5D58">
            <w:pPr>
              <w:rPr>
                <w:rFonts w:ascii="Times New Roman" w:hAnsi="Times New Roman" w:cs="Times New Roman"/>
                <w:b/>
                <w:bCs/>
              </w:rPr>
            </w:pPr>
            <w:r w:rsidRPr="00685957">
              <w:rPr>
                <w:rFonts w:ascii="Times New Roman" w:hAnsi="Times New Roman" w:cs="Times New Roman"/>
              </w:rPr>
              <w:t>Мясо и мясопродукты</w:t>
            </w:r>
          </w:p>
        </w:tc>
        <w:tc>
          <w:tcPr>
            <w:tcW w:w="1328" w:type="dxa"/>
          </w:tcPr>
          <w:p w14:paraId="2B72BDBC" w14:textId="77777777" w:rsidR="00995982" w:rsidRPr="007508E3" w:rsidRDefault="00995982" w:rsidP="00DB761E">
            <w:pPr>
              <w:rPr>
                <w:rFonts w:ascii="Times New Roman" w:hAnsi="Times New Roman" w:cs="Times New Roman"/>
                <w:bCs/>
              </w:rPr>
            </w:pPr>
            <w:r>
              <w:rPr>
                <w:rFonts w:ascii="Times New Roman" w:hAnsi="Times New Roman" w:cs="Times New Roman"/>
                <w:bCs/>
              </w:rPr>
              <w:t>не &lt; 85 %</w:t>
            </w:r>
          </w:p>
        </w:tc>
        <w:tc>
          <w:tcPr>
            <w:tcW w:w="1123" w:type="dxa"/>
          </w:tcPr>
          <w:p w14:paraId="6BE5986E"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74,2</w:t>
            </w:r>
          </w:p>
        </w:tc>
        <w:tc>
          <w:tcPr>
            <w:tcW w:w="1185" w:type="dxa"/>
          </w:tcPr>
          <w:p w14:paraId="6215AA92"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133,2</w:t>
            </w:r>
          </w:p>
        </w:tc>
        <w:tc>
          <w:tcPr>
            <w:tcW w:w="1250" w:type="dxa"/>
          </w:tcPr>
          <w:p w14:paraId="743D918E"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78,4</w:t>
            </w:r>
          </w:p>
        </w:tc>
        <w:tc>
          <w:tcPr>
            <w:tcW w:w="1514" w:type="dxa"/>
          </w:tcPr>
          <w:p w14:paraId="7905F1B7"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94,2</w:t>
            </w:r>
          </w:p>
        </w:tc>
        <w:tc>
          <w:tcPr>
            <w:tcW w:w="968" w:type="dxa"/>
          </w:tcPr>
          <w:p w14:paraId="7416E081"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90,7</w:t>
            </w:r>
          </w:p>
        </w:tc>
      </w:tr>
      <w:tr w:rsidR="00995982" w14:paraId="5CA6E5B6" w14:textId="77777777" w:rsidTr="00995982">
        <w:trPr>
          <w:jc w:val="center"/>
        </w:trPr>
        <w:tc>
          <w:tcPr>
            <w:tcW w:w="2378" w:type="dxa"/>
          </w:tcPr>
          <w:p w14:paraId="6A5DAEF5" w14:textId="77777777" w:rsidR="00995982" w:rsidRDefault="00995982" w:rsidP="00AA5D58">
            <w:pPr>
              <w:rPr>
                <w:rFonts w:ascii="Times New Roman" w:hAnsi="Times New Roman" w:cs="Times New Roman"/>
                <w:b/>
                <w:bCs/>
              </w:rPr>
            </w:pPr>
            <w:r w:rsidRPr="00685957">
              <w:rPr>
                <w:rFonts w:ascii="Times New Roman" w:hAnsi="Times New Roman" w:cs="Times New Roman"/>
              </w:rPr>
              <w:t>Молоко и молочные продукты</w:t>
            </w:r>
          </w:p>
        </w:tc>
        <w:tc>
          <w:tcPr>
            <w:tcW w:w="1328" w:type="dxa"/>
          </w:tcPr>
          <w:p w14:paraId="270DD9A7" w14:textId="77777777" w:rsidR="00995982" w:rsidRPr="007508E3" w:rsidRDefault="00995982" w:rsidP="00995982">
            <w:pPr>
              <w:rPr>
                <w:rFonts w:ascii="Times New Roman" w:hAnsi="Times New Roman" w:cs="Times New Roman"/>
                <w:bCs/>
              </w:rPr>
            </w:pPr>
            <w:r>
              <w:rPr>
                <w:rFonts w:ascii="Times New Roman" w:hAnsi="Times New Roman" w:cs="Times New Roman"/>
                <w:bCs/>
              </w:rPr>
              <w:t>не &lt; 90 %</w:t>
            </w:r>
          </w:p>
        </w:tc>
        <w:tc>
          <w:tcPr>
            <w:tcW w:w="1123" w:type="dxa"/>
          </w:tcPr>
          <w:p w14:paraId="59639DAE"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89,3</w:t>
            </w:r>
          </w:p>
          <w:p w14:paraId="5DA4F706" w14:textId="77777777" w:rsidR="00995982" w:rsidRPr="007508E3" w:rsidRDefault="00995982" w:rsidP="00DB761E">
            <w:pPr>
              <w:rPr>
                <w:rFonts w:ascii="Times New Roman" w:hAnsi="Times New Roman" w:cs="Times New Roman"/>
                <w:bCs/>
              </w:rPr>
            </w:pPr>
          </w:p>
        </w:tc>
        <w:tc>
          <w:tcPr>
            <w:tcW w:w="1185" w:type="dxa"/>
          </w:tcPr>
          <w:p w14:paraId="1CA580B7"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230,0</w:t>
            </w:r>
          </w:p>
          <w:p w14:paraId="1447B6AA" w14:textId="77777777" w:rsidR="00995982" w:rsidRPr="007508E3" w:rsidRDefault="00995982" w:rsidP="00AA5D58">
            <w:pPr>
              <w:rPr>
                <w:rFonts w:ascii="Times New Roman" w:hAnsi="Times New Roman" w:cs="Times New Roman"/>
                <w:bCs/>
              </w:rPr>
            </w:pPr>
          </w:p>
        </w:tc>
        <w:tc>
          <w:tcPr>
            <w:tcW w:w="1250" w:type="dxa"/>
          </w:tcPr>
          <w:p w14:paraId="1E37447E"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90,3</w:t>
            </w:r>
          </w:p>
          <w:p w14:paraId="494B5A1C" w14:textId="77777777" w:rsidR="00995982" w:rsidRPr="007508E3" w:rsidRDefault="00995982" w:rsidP="00AA5D58">
            <w:pPr>
              <w:rPr>
                <w:rFonts w:ascii="Times New Roman" w:hAnsi="Times New Roman" w:cs="Times New Roman"/>
                <w:bCs/>
              </w:rPr>
            </w:pPr>
          </w:p>
        </w:tc>
        <w:tc>
          <w:tcPr>
            <w:tcW w:w="1514" w:type="dxa"/>
          </w:tcPr>
          <w:p w14:paraId="6ACCB0D2"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100,2</w:t>
            </w:r>
          </w:p>
          <w:p w14:paraId="49A86186" w14:textId="77777777" w:rsidR="00995982" w:rsidRPr="007508E3" w:rsidRDefault="00995982" w:rsidP="00AA5D58">
            <w:pPr>
              <w:rPr>
                <w:rFonts w:ascii="Times New Roman" w:hAnsi="Times New Roman" w:cs="Times New Roman"/>
                <w:bCs/>
              </w:rPr>
            </w:pPr>
          </w:p>
        </w:tc>
        <w:tc>
          <w:tcPr>
            <w:tcW w:w="968" w:type="dxa"/>
          </w:tcPr>
          <w:p w14:paraId="5BB2279F"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81,2</w:t>
            </w:r>
          </w:p>
        </w:tc>
      </w:tr>
      <w:tr w:rsidR="00995982" w14:paraId="1B64640C" w14:textId="77777777" w:rsidTr="00995982">
        <w:trPr>
          <w:jc w:val="center"/>
        </w:trPr>
        <w:tc>
          <w:tcPr>
            <w:tcW w:w="2378" w:type="dxa"/>
          </w:tcPr>
          <w:p w14:paraId="09C766FD" w14:textId="77777777" w:rsidR="00995982" w:rsidRDefault="00995982" w:rsidP="00AA5D58">
            <w:pPr>
              <w:rPr>
                <w:rFonts w:ascii="Times New Roman" w:hAnsi="Times New Roman" w:cs="Times New Roman"/>
                <w:b/>
                <w:bCs/>
              </w:rPr>
            </w:pPr>
            <w:r w:rsidRPr="00685957">
              <w:rPr>
                <w:rFonts w:ascii="Times New Roman" w:hAnsi="Times New Roman" w:cs="Times New Roman"/>
              </w:rPr>
              <w:t>Яйца и яйцепродукты</w:t>
            </w:r>
          </w:p>
        </w:tc>
        <w:tc>
          <w:tcPr>
            <w:tcW w:w="1328" w:type="dxa"/>
          </w:tcPr>
          <w:p w14:paraId="41C6B2A7" w14:textId="77777777" w:rsidR="00995982" w:rsidRPr="007508E3" w:rsidRDefault="00995982" w:rsidP="00DB761E">
            <w:pPr>
              <w:rPr>
                <w:rFonts w:ascii="Times New Roman" w:hAnsi="Times New Roman" w:cs="Times New Roman"/>
                <w:bCs/>
              </w:rPr>
            </w:pPr>
          </w:p>
        </w:tc>
        <w:tc>
          <w:tcPr>
            <w:tcW w:w="1123" w:type="dxa"/>
          </w:tcPr>
          <w:p w14:paraId="7EC09A17"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99,2</w:t>
            </w:r>
          </w:p>
        </w:tc>
        <w:tc>
          <w:tcPr>
            <w:tcW w:w="1185" w:type="dxa"/>
          </w:tcPr>
          <w:p w14:paraId="3DE45400"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131,4</w:t>
            </w:r>
          </w:p>
        </w:tc>
        <w:tc>
          <w:tcPr>
            <w:tcW w:w="1250" w:type="dxa"/>
          </w:tcPr>
          <w:p w14:paraId="7B775059"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102,4</w:t>
            </w:r>
          </w:p>
        </w:tc>
        <w:tc>
          <w:tcPr>
            <w:tcW w:w="1514" w:type="dxa"/>
          </w:tcPr>
          <w:p w14:paraId="2B526A0F"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98,5</w:t>
            </w:r>
          </w:p>
        </w:tc>
        <w:tc>
          <w:tcPr>
            <w:tcW w:w="968" w:type="dxa"/>
          </w:tcPr>
          <w:p w14:paraId="13BB8184"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98,6</w:t>
            </w:r>
          </w:p>
        </w:tc>
      </w:tr>
      <w:tr w:rsidR="00995982" w14:paraId="1186BE29" w14:textId="77777777" w:rsidTr="00995982">
        <w:trPr>
          <w:jc w:val="center"/>
        </w:trPr>
        <w:tc>
          <w:tcPr>
            <w:tcW w:w="2378" w:type="dxa"/>
          </w:tcPr>
          <w:p w14:paraId="755ED196" w14:textId="77777777" w:rsidR="00995982" w:rsidRDefault="00995982" w:rsidP="00AA5D58">
            <w:pPr>
              <w:rPr>
                <w:rFonts w:ascii="Times New Roman" w:hAnsi="Times New Roman" w:cs="Times New Roman"/>
                <w:b/>
                <w:bCs/>
              </w:rPr>
            </w:pPr>
            <w:r w:rsidRPr="00685957">
              <w:rPr>
                <w:rFonts w:ascii="Times New Roman" w:hAnsi="Times New Roman" w:cs="Times New Roman"/>
              </w:rPr>
              <w:t>Рыба и рыбопродукты</w:t>
            </w:r>
          </w:p>
        </w:tc>
        <w:tc>
          <w:tcPr>
            <w:tcW w:w="1328" w:type="dxa"/>
          </w:tcPr>
          <w:p w14:paraId="519B4E4B" w14:textId="77777777" w:rsidR="00995982" w:rsidRPr="007508E3" w:rsidRDefault="00995982" w:rsidP="004F4EE0">
            <w:pPr>
              <w:rPr>
                <w:rFonts w:ascii="Times New Roman" w:hAnsi="Times New Roman" w:cs="Times New Roman"/>
                <w:bCs/>
              </w:rPr>
            </w:pPr>
            <w:r>
              <w:rPr>
                <w:rFonts w:ascii="Times New Roman" w:hAnsi="Times New Roman" w:cs="Times New Roman"/>
                <w:bCs/>
              </w:rPr>
              <w:t>не &lt; 80 %</w:t>
            </w:r>
          </w:p>
        </w:tc>
        <w:tc>
          <w:tcPr>
            <w:tcW w:w="1123" w:type="dxa"/>
          </w:tcPr>
          <w:p w14:paraId="4E17752D"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105,8</w:t>
            </w:r>
          </w:p>
        </w:tc>
        <w:tc>
          <w:tcPr>
            <w:tcW w:w="1185" w:type="dxa"/>
          </w:tcPr>
          <w:p w14:paraId="74F728B2"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15,3</w:t>
            </w:r>
          </w:p>
        </w:tc>
        <w:tc>
          <w:tcPr>
            <w:tcW w:w="1250" w:type="dxa"/>
          </w:tcPr>
          <w:p w14:paraId="48E11D57"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72,5</w:t>
            </w:r>
          </w:p>
        </w:tc>
        <w:tc>
          <w:tcPr>
            <w:tcW w:w="1514" w:type="dxa"/>
          </w:tcPr>
          <w:p w14:paraId="7F2F6300" w14:textId="77777777" w:rsidR="00995982" w:rsidRPr="007508E3" w:rsidRDefault="00995982" w:rsidP="00DB761E">
            <w:pPr>
              <w:rPr>
                <w:rFonts w:ascii="Times New Roman" w:hAnsi="Times New Roman" w:cs="Times New Roman"/>
                <w:bCs/>
              </w:rPr>
            </w:pPr>
            <w:r w:rsidRPr="007508E3">
              <w:rPr>
                <w:rFonts w:ascii="Times New Roman" w:hAnsi="Times New Roman" w:cs="Times New Roman"/>
                <w:bCs/>
              </w:rPr>
              <w:t>39,2</w:t>
            </w:r>
          </w:p>
        </w:tc>
        <w:tc>
          <w:tcPr>
            <w:tcW w:w="968" w:type="dxa"/>
          </w:tcPr>
          <w:p w14:paraId="57F5F361" w14:textId="77777777" w:rsidR="00995982" w:rsidRPr="007508E3" w:rsidRDefault="00995982" w:rsidP="00AA5D58">
            <w:pPr>
              <w:rPr>
                <w:rFonts w:ascii="Times New Roman" w:hAnsi="Times New Roman" w:cs="Times New Roman"/>
                <w:bCs/>
              </w:rPr>
            </w:pPr>
            <w:r w:rsidRPr="007508E3">
              <w:rPr>
                <w:rFonts w:ascii="Times New Roman" w:hAnsi="Times New Roman" w:cs="Times New Roman"/>
                <w:bCs/>
              </w:rPr>
              <w:t>140,6</w:t>
            </w:r>
          </w:p>
        </w:tc>
      </w:tr>
    </w:tbl>
    <w:p w14:paraId="7939F046" w14:textId="77777777" w:rsidR="005D0E64" w:rsidRPr="00685957" w:rsidRDefault="00995982" w:rsidP="00A8136C">
      <w:pPr>
        <w:spacing w:after="0" w:line="360" w:lineRule="auto"/>
        <w:ind w:firstLine="709"/>
        <w:jc w:val="both"/>
        <w:rPr>
          <w:rFonts w:ascii="Times New Roman" w:hAnsi="Times New Roman" w:cs="Times New Roman"/>
          <w:b/>
          <w:bCs/>
        </w:rPr>
      </w:pPr>
      <w:r w:rsidRPr="00995982">
        <w:rPr>
          <w:rFonts w:ascii="Times New Roman" w:hAnsi="Times New Roman" w:cs="Times New Roman"/>
          <w:bCs/>
          <w:sz w:val="28"/>
          <w:szCs w:val="28"/>
        </w:rPr>
        <w:t>Согласно представленной таблице</w:t>
      </w:r>
      <w:r>
        <w:rPr>
          <w:rFonts w:ascii="Times New Roman" w:hAnsi="Times New Roman" w:cs="Times New Roman"/>
          <w:bCs/>
          <w:sz w:val="28"/>
          <w:szCs w:val="28"/>
        </w:rPr>
        <w:t xml:space="preserve">, при сравнении пороговых значений с реальными статистическими данными стран ЕАЭС можно отметить, что по </w:t>
      </w:r>
      <w:r w:rsidRPr="00A8136C">
        <w:rPr>
          <w:rFonts w:ascii="Times New Roman" w:hAnsi="Times New Roman" w:cs="Times New Roman"/>
          <w:bCs/>
          <w:i/>
          <w:sz w:val="28"/>
          <w:szCs w:val="28"/>
        </w:rPr>
        <w:t>зерну</w:t>
      </w:r>
      <w:r>
        <w:rPr>
          <w:rFonts w:ascii="Times New Roman" w:hAnsi="Times New Roman" w:cs="Times New Roman"/>
          <w:bCs/>
          <w:sz w:val="28"/>
          <w:szCs w:val="28"/>
        </w:rPr>
        <w:t xml:space="preserve"> превышены пороговые значения самообеспеченности только в двух государствах РК и РФ, по </w:t>
      </w:r>
      <w:r w:rsidRPr="00A8136C">
        <w:rPr>
          <w:rFonts w:ascii="Times New Roman" w:hAnsi="Times New Roman" w:cs="Times New Roman"/>
          <w:bCs/>
          <w:i/>
          <w:sz w:val="28"/>
          <w:szCs w:val="28"/>
        </w:rPr>
        <w:t>картофелю</w:t>
      </w:r>
      <w:r>
        <w:rPr>
          <w:rFonts w:ascii="Times New Roman" w:hAnsi="Times New Roman" w:cs="Times New Roman"/>
          <w:bCs/>
          <w:sz w:val="28"/>
          <w:szCs w:val="28"/>
        </w:rPr>
        <w:t xml:space="preserve"> все страны превысили пороговое значение, по </w:t>
      </w:r>
      <w:r w:rsidRPr="00A8136C">
        <w:rPr>
          <w:rFonts w:ascii="Times New Roman" w:hAnsi="Times New Roman" w:cs="Times New Roman"/>
          <w:bCs/>
          <w:i/>
          <w:sz w:val="28"/>
          <w:szCs w:val="28"/>
        </w:rPr>
        <w:t>сахару</w:t>
      </w:r>
      <w:r>
        <w:rPr>
          <w:rFonts w:ascii="Times New Roman" w:hAnsi="Times New Roman" w:cs="Times New Roman"/>
          <w:bCs/>
          <w:sz w:val="28"/>
          <w:szCs w:val="28"/>
        </w:rPr>
        <w:t xml:space="preserve"> превышены только в РА и РБ, по </w:t>
      </w:r>
      <w:r w:rsidRPr="00A8136C">
        <w:rPr>
          <w:rFonts w:ascii="Times New Roman" w:hAnsi="Times New Roman" w:cs="Times New Roman"/>
          <w:bCs/>
          <w:i/>
          <w:sz w:val="28"/>
          <w:szCs w:val="28"/>
        </w:rPr>
        <w:t>растительному маслу</w:t>
      </w:r>
      <w:r>
        <w:rPr>
          <w:rFonts w:ascii="Times New Roman" w:hAnsi="Times New Roman" w:cs="Times New Roman"/>
          <w:bCs/>
          <w:sz w:val="28"/>
          <w:szCs w:val="28"/>
        </w:rPr>
        <w:t xml:space="preserve"> отмечено превышение только в РК, по </w:t>
      </w:r>
      <w:r w:rsidRPr="00A8136C">
        <w:rPr>
          <w:rFonts w:ascii="Times New Roman" w:hAnsi="Times New Roman" w:cs="Times New Roman"/>
          <w:bCs/>
          <w:i/>
          <w:sz w:val="28"/>
          <w:szCs w:val="28"/>
        </w:rPr>
        <w:t>мясу и мясопродуктам</w:t>
      </w:r>
      <w:r>
        <w:rPr>
          <w:rFonts w:ascii="Times New Roman" w:hAnsi="Times New Roman" w:cs="Times New Roman"/>
          <w:bCs/>
          <w:sz w:val="28"/>
          <w:szCs w:val="28"/>
        </w:rPr>
        <w:t xml:space="preserve"> превышение показателя в РБ, КР и РФ, по </w:t>
      </w:r>
      <w:r w:rsidRPr="00A8136C">
        <w:rPr>
          <w:rFonts w:ascii="Times New Roman" w:hAnsi="Times New Roman" w:cs="Times New Roman"/>
          <w:bCs/>
          <w:i/>
          <w:sz w:val="28"/>
          <w:szCs w:val="28"/>
        </w:rPr>
        <w:t>молоку и молочным продуктам</w:t>
      </w:r>
      <w:r>
        <w:rPr>
          <w:rFonts w:ascii="Times New Roman" w:hAnsi="Times New Roman" w:cs="Times New Roman"/>
          <w:bCs/>
          <w:sz w:val="28"/>
          <w:szCs w:val="28"/>
        </w:rPr>
        <w:t xml:space="preserve"> </w:t>
      </w:r>
      <w:r w:rsidR="00A8136C">
        <w:rPr>
          <w:rFonts w:ascii="Times New Roman" w:hAnsi="Times New Roman" w:cs="Times New Roman"/>
          <w:bCs/>
          <w:sz w:val="28"/>
          <w:szCs w:val="28"/>
        </w:rPr>
        <w:t xml:space="preserve">почти достигнут в РА, существенно превышен в РБ, достигнут в РК и КР, по </w:t>
      </w:r>
      <w:r w:rsidR="00A8136C" w:rsidRPr="00A8136C">
        <w:rPr>
          <w:rFonts w:ascii="Times New Roman" w:hAnsi="Times New Roman" w:cs="Times New Roman"/>
          <w:bCs/>
          <w:i/>
          <w:sz w:val="28"/>
          <w:szCs w:val="28"/>
        </w:rPr>
        <w:t>рыбе и рыбопродуктам</w:t>
      </w:r>
      <w:r w:rsidR="00A8136C">
        <w:rPr>
          <w:rFonts w:ascii="Times New Roman" w:hAnsi="Times New Roman" w:cs="Times New Roman"/>
          <w:bCs/>
          <w:sz w:val="28"/>
          <w:szCs w:val="28"/>
        </w:rPr>
        <w:t xml:space="preserve"> превышен только в РА и РФ. </w:t>
      </w:r>
    </w:p>
    <w:p w14:paraId="3EC3B546" w14:textId="77777777" w:rsidR="00A8136C" w:rsidRDefault="00A8136C" w:rsidP="00A8136C">
      <w:pPr>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В январе–декабре 2018 года производство продукции сельского хозяйства в целом государств–членов ЕАЭС уменьшилось по сравнению с январем–декабрем 2017 года на 0,4% и составило 108,9 млрд. долларов США (в январе–декабре 2017 года к соответствующему периоду 2016 года был рост сельскохозяйственного производства на 3%).</w:t>
      </w:r>
      <w:r w:rsidR="004103F3">
        <w:rPr>
          <w:rFonts w:ascii="Times New Roman" w:hAnsi="Times New Roman" w:cs="Times New Roman"/>
          <w:sz w:val="28"/>
          <w:szCs w:val="28"/>
        </w:rPr>
        <w:t xml:space="preserve"> </w:t>
      </w:r>
      <w:r w:rsidRPr="00685957">
        <w:rPr>
          <w:rFonts w:ascii="Times New Roman" w:hAnsi="Times New Roman" w:cs="Times New Roman"/>
          <w:sz w:val="28"/>
          <w:szCs w:val="28"/>
        </w:rPr>
        <w:t>[</w:t>
      </w:r>
      <w:r w:rsidR="00DF7C4C">
        <w:rPr>
          <w:rFonts w:ascii="Times New Roman" w:hAnsi="Times New Roman" w:cs="Times New Roman"/>
          <w:sz w:val="28"/>
          <w:szCs w:val="28"/>
        </w:rPr>
        <w:t>3</w:t>
      </w:r>
      <w:r w:rsidRPr="00685957">
        <w:rPr>
          <w:rFonts w:ascii="Times New Roman" w:hAnsi="Times New Roman" w:cs="Times New Roman"/>
          <w:sz w:val="28"/>
          <w:szCs w:val="28"/>
        </w:rPr>
        <w:t>]</w:t>
      </w:r>
    </w:p>
    <w:p w14:paraId="750E2467" w14:textId="77777777" w:rsidR="00A8136C" w:rsidRPr="00A8136C" w:rsidRDefault="00A8136C" w:rsidP="00A813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помнить, что АПК зависим от климатических колебаний, а это говорит о нестабильном развитии данного сектора и существенной </w:t>
      </w:r>
      <w:r w:rsidR="00641403">
        <w:rPr>
          <w:rFonts w:ascii="Times New Roman" w:hAnsi="Times New Roman" w:cs="Times New Roman"/>
          <w:sz w:val="28"/>
          <w:szCs w:val="28"/>
        </w:rPr>
        <w:t>влиянии</w:t>
      </w:r>
      <w:r>
        <w:rPr>
          <w:rFonts w:ascii="Times New Roman" w:hAnsi="Times New Roman" w:cs="Times New Roman"/>
          <w:sz w:val="28"/>
          <w:szCs w:val="28"/>
        </w:rPr>
        <w:t xml:space="preserve"> подобных изменений </w:t>
      </w:r>
      <w:r w:rsidR="00641403">
        <w:rPr>
          <w:rFonts w:ascii="Times New Roman" w:hAnsi="Times New Roman" w:cs="Times New Roman"/>
          <w:sz w:val="28"/>
          <w:szCs w:val="28"/>
        </w:rPr>
        <w:t xml:space="preserve">на </w:t>
      </w:r>
      <w:r>
        <w:rPr>
          <w:rFonts w:ascii="Times New Roman" w:hAnsi="Times New Roman" w:cs="Times New Roman"/>
          <w:sz w:val="28"/>
          <w:szCs w:val="28"/>
        </w:rPr>
        <w:t>физическ</w:t>
      </w:r>
      <w:r w:rsidR="00641403">
        <w:rPr>
          <w:rFonts w:ascii="Times New Roman" w:hAnsi="Times New Roman" w:cs="Times New Roman"/>
          <w:sz w:val="28"/>
          <w:szCs w:val="28"/>
        </w:rPr>
        <w:t>ую</w:t>
      </w:r>
      <w:r>
        <w:rPr>
          <w:rFonts w:ascii="Times New Roman" w:hAnsi="Times New Roman" w:cs="Times New Roman"/>
          <w:sz w:val="28"/>
          <w:szCs w:val="28"/>
        </w:rPr>
        <w:t xml:space="preserve"> доступност</w:t>
      </w:r>
      <w:r w:rsidR="00641403">
        <w:rPr>
          <w:rFonts w:ascii="Times New Roman" w:hAnsi="Times New Roman" w:cs="Times New Roman"/>
          <w:sz w:val="28"/>
          <w:szCs w:val="28"/>
        </w:rPr>
        <w:t>ь</w:t>
      </w:r>
      <w:r>
        <w:rPr>
          <w:rFonts w:ascii="Times New Roman" w:hAnsi="Times New Roman" w:cs="Times New Roman"/>
          <w:sz w:val="28"/>
          <w:szCs w:val="28"/>
        </w:rPr>
        <w:t xml:space="preserve"> продовольствия. </w:t>
      </w:r>
      <w:r w:rsidRPr="00A8136C">
        <w:rPr>
          <w:rFonts w:ascii="Times New Roman" w:hAnsi="Times New Roman" w:cs="Times New Roman"/>
          <w:sz w:val="28"/>
          <w:szCs w:val="28"/>
        </w:rPr>
        <w:t>Отметим, что Армения (Чувствительность продовольственной безопасности к сильным засухам (</w:t>
      </w:r>
      <w:r w:rsidRPr="00A8136C">
        <w:rPr>
          <w:rFonts w:ascii="Times New Roman" w:hAnsi="Times New Roman" w:cs="Times New Roman"/>
          <w:sz w:val="28"/>
          <w:szCs w:val="28"/>
          <w:lang w:val="en-US"/>
        </w:rPr>
        <w:t>N</w:t>
      </w:r>
      <w:r w:rsidRPr="00A8136C">
        <w:rPr>
          <w:rFonts w:ascii="Times New Roman" w:hAnsi="Times New Roman" w:cs="Times New Roman"/>
          <w:sz w:val="28"/>
          <w:szCs w:val="28"/>
        </w:rPr>
        <w:t>=27)) и Российская Федерация (Чувствительность производства и/или урожайности к климатическим факторам (</w:t>
      </w:r>
      <w:r w:rsidRPr="00A8136C">
        <w:rPr>
          <w:rFonts w:ascii="Times New Roman" w:hAnsi="Times New Roman" w:cs="Times New Roman"/>
          <w:sz w:val="28"/>
          <w:szCs w:val="28"/>
          <w:lang w:val="en-US"/>
        </w:rPr>
        <w:t>N</w:t>
      </w:r>
      <w:r w:rsidRPr="00A8136C">
        <w:rPr>
          <w:rFonts w:ascii="Times New Roman" w:hAnsi="Times New Roman" w:cs="Times New Roman"/>
          <w:sz w:val="28"/>
          <w:szCs w:val="28"/>
        </w:rPr>
        <w:t>=40)) входят в число стран зависимых от факторов уязвимости продовольственной безопасности. Кыргызстан попал в число стран с высокой подверженностью к климатическим экстремумам в 2011-2016 гг. (шторм и период аномальной жары) в течение 4 лет.</w:t>
      </w:r>
      <w:r w:rsidR="00DF7C4C" w:rsidRPr="00DF7C4C">
        <w:rPr>
          <w:rFonts w:ascii="Times New Roman" w:hAnsi="Times New Roman" w:cs="Times New Roman"/>
          <w:sz w:val="28"/>
          <w:szCs w:val="28"/>
        </w:rPr>
        <w:t xml:space="preserve"> </w:t>
      </w:r>
      <w:r w:rsidR="00DF7C4C" w:rsidRPr="00685957">
        <w:rPr>
          <w:rFonts w:ascii="Times New Roman" w:hAnsi="Times New Roman" w:cs="Times New Roman"/>
          <w:sz w:val="28"/>
          <w:szCs w:val="28"/>
        </w:rPr>
        <w:t>[</w:t>
      </w:r>
      <w:r w:rsidR="00DF7C4C">
        <w:rPr>
          <w:rFonts w:ascii="Times New Roman" w:hAnsi="Times New Roman" w:cs="Times New Roman"/>
          <w:sz w:val="28"/>
          <w:szCs w:val="28"/>
        </w:rPr>
        <w:t>4</w:t>
      </w:r>
      <w:r w:rsidR="00DF7C4C" w:rsidRPr="00685957">
        <w:rPr>
          <w:rFonts w:ascii="Times New Roman" w:hAnsi="Times New Roman" w:cs="Times New Roman"/>
          <w:sz w:val="28"/>
          <w:szCs w:val="28"/>
        </w:rPr>
        <w:t>]</w:t>
      </w:r>
      <w:r w:rsidR="00641403">
        <w:rPr>
          <w:rFonts w:ascii="Times New Roman" w:hAnsi="Times New Roman" w:cs="Times New Roman"/>
          <w:sz w:val="28"/>
          <w:szCs w:val="28"/>
        </w:rPr>
        <w:t xml:space="preserve"> Таким образом, считаем важным рассматривать прогнозные показатели с большим анализом факторов, определяющих устойчивость </w:t>
      </w:r>
      <w:r w:rsidR="00641403">
        <w:rPr>
          <w:rFonts w:ascii="Times New Roman" w:hAnsi="Times New Roman" w:cs="Times New Roman"/>
          <w:sz w:val="28"/>
          <w:szCs w:val="28"/>
        </w:rPr>
        <w:lastRenderedPageBreak/>
        <w:t>сельскохозяйственного производства и применения соответствующих технологий защиты урожая.</w:t>
      </w:r>
    </w:p>
    <w:p w14:paraId="7790D74B" w14:textId="77777777" w:rsidR="00B921A0" w:rsidRPr="00685957" w:rsidRDefault="007F14BA" w:rsidP="007F14BA">
      <w:pPr>
        <w:spacing w:after="0" w:line="360" w:lineRule="auto"/>
        <w:ind w:firstLine="709"/>
        <w:jc w:val="both"/>
        <w:rPr>
          <w:rFonts w:ascii="Times New Roman" w:eastAsia="Times New Roman" w:hAnsi="Times New Roman" w:cs="Times New Roman"/>
          <w:sz w:val="28"/>
          <w:szCs w:val="28"/>
          <w:lang w:eastAsia="ru-RU"/>
        </w:rPr>
      </w:pPr>
      <w:r w:rsidRPr="00685957">
        <w:rPr>
          <w:rFonts w:ascii="Times New Roman" w:eastAsia="Times New Roman" w:hAnsi="Times New Roman" w:cs="Times New Roman"/>
          <w:sz w:val="28"/>
          <w:szCs w:val="28"/>
          <w:lang w:eastAsia="ru-RU"/>
        </w:rPr>
        <w:t>Важно отметить, что в</w:t>
      </w:r>
      <w:r w:rsidR="00B921A0" w:rsidRPr="00685957">
        <w:rPr>
          <w:rFonts w:ascii="Times New Roman" w:eastAsia="Times New Roman" w:hAnsi="Times New Roman" w:cs="Times New Roman"/>
          <w:sz w:val="28"/>
          <w:szCs w:val="28"/>
          <w:lang w:eastAsia="ru-RU"/>
        </w:rPr>
        <w:t xml:space="preserve"> 2017 году обеспеченность основными сельскохозяйственными товарами в Евразийском экономическом союзе (ЕАЭС) превысила 90%. Совместными усилиями стран Союза формируется полная продовольственная безопасность по отдельным видам продовольствия внутри ЕАЭС.</w:t>
      </w:r>
    </w:p>
    <w:p w14:paraId="0AA0456C" w14:textId="77777777" w:rsidR="00B921A0" w:rsidRPr="00685957" w:rsidRDefault="007F14BA" w:rsidP="007F14BA">
      <w:pPr>
        <w:spacing w:after="0" w:line="360" w:lineRule="auto"/>
        <w:ind w:firstLine="709"/>
        <w:jc w:val="both"/>
        <w:rPr>
          <w:rFonts w:ascii="Times New Roman" w:eastAsia="Times New Roman" w:hAnsi="Times New Roman" w:cs="Times New Roman"/>
          <w:sz w:val="28"/>
          <w:szCs w:val="28"/>
          <w:lang w:eastAsia="ru-RU"/>
        </w:rPr>
      </w:pPr>
      <w:r w:rsidRPr="00685957">
        <w:rPr>
          <w:rFonts w:ascii="Times New Roman" w:eastAsia="Times New Roman" w:hAnsi="Times New Roman" w:cs="Times New Roman"/>
          <w:iCs/>
          <w:sz w:val="28"/>
          <w:szCs w:val="28"/>
          <w:lang w:eastAsia="ru-RU"/>
        </w:rPr>
        <w:t>«</w:t>
      </w:r>
      <w:r w:rsidR="00B921A0" w:rsidRPr="00685957">
        <w:rPr>
          <w:rFonts w:ascii="Times New Roman" w:eastAsia="Times New Roman" w:hAnsi="Times New Roman" w:cs="Times New Roman"/>
          <w:iCs/>
          <w:sz w:val="28"/>
          <w:szCs w:val="28"/>
          <w:lang w:eastAsia="ru-RU"/>
        </w:rPr>
        <w:t>Уже в текущем году ожидается достижение полной самообеспеченности по мясу птицы, по свинине – прогнозируется на уровне 98%, по молоку – 97%»,</w:t>
      </w:r>
      <w:r w:rsidR="00B921A0" w:rsidRPr="00685957">
        <w:rPr>
          <w:rFonts w:ascii="Times New Roman" w:eastAsia="Times New Roman" w:hAnsi="Times New Roman" w:cs="Times New Roman"/>
          <w:sz w:val="28"/>
          <w:szCs w:val="28"/>
          <w:lang w:eastAsia="ru-RU"/>
        </w:rPr>
        <w:t xml:space="preserve"> – сообщил Станислав Бубен.</w:t>
      </w:r>
    </w:p>
    <w:p w14:paraId="4193E660" w14:textId="7E23AB02" w:rsidR="00B921A0" w:rsidRPr="00685957" w:rsidRDefault="00B921A0" w:rsidP="007F14BA">
      <w:pPr>
        <w:spacing w:after="0" w:line="360" w:lineRule="auto"/>
        <w:ind w:firstLine="709"/>
        <w:jc w:val="both"/>
        <w:rPr>
          <w:rFonts w:ascii="Times New Roman" w:eastAsia="Times New Roman" w:hAnsi="Times New Roman" w:cs="Times New Roman"/>
          <w:sz w:val="28"/>
          <w:szCs w:val="28"/>
          <w:lang w:eastAsia="ru-RU"/>
        </w:rPr>
      </w:pPr>
      <w:r w:rsidRPr="00685957">
        <w:rPr>
          <w:rFonts w:ascii="Times New Roman" w:eastAsia="Times New Roman" w:hAnsi="Times New Roman" w:cs="Times New Roman"/>
          <w:sz w:val="28"/>
          <w:szCs w:val="28"/>
          <w:lang w:eastAsia="ru-RU"/>
        </w:rPr>
        <w:t>Однако страны продолжают импортировать свежие овощи и фрукты, корма, семена и технологическое оборудование.</w:t>
      </w:r>
      <w:r w:rsidR="007F14BA" w:rsidRPr="00685957">
        <w:rPr>
          <w:rFonts w:ascii="Times New Roman" w:eastAsia="Times New Roman" w:hAnsi="Times New Roman" w:cs="Times New Roman"/>
          <w:sz w:val="28"/>
          <w:szCs w:val="28"/>
          <w:lang w:eastAsia="ru-RU"/>
        </w:rPr>
        <w:t xml:space="preserve"> [</w:t>
      </w:r>
      <w:r w:rsidR="00360E99">
        <w:rPr>
          <w:rFonts w:ascii="Times New Roman" w:eastAsia="Times New Roman" w:hAnsi="Times New Roman" w:cs="Times New Roman"/>
          <w:sz w:val="28"/>
          <w:szCs w:val="28"/>
          <w:lang w:eastAsia="ru-RU"/>
        </w:rPr>
        <w:t>5</w:t>
      </w:r>
      <w:r w:rsidR="007F14BA" w:rsidRPr="00685957">
        <w:rPr>
          <w:rFonts w:ascii="Times New Roman" w:eastAsia="Times New Roman" w:hAnsi="Times New Roman" w:cs="Times New Roman"/>
          <w:sz w:val="28"/>
          <w:szCs w:val="28"/>
          <w:lang w:eastAsia="ru-RU"/>
        </w:rPr>
        <w:t>]</w:t>
      </w:r>
    </w:p>
    <w:p w14:paraId="61F9B5CF" w14:textId="77777777" w:rsidR="00DC45A3" w:rsidRPr="00685957" w:rsidRDefault="00DC45A3" w:rsidP="007F14BA">
      <w:pPr>
        <w:spacing w:after="0" w:line="360" w:lineRule="auto"/>
        <w:ind w:firstLine="709"/>
        <w:jc w:val="both"/>
        <w:rPr>
          <w:rFonts w:ascii="Times New Roman" w:eastAsia="Times New Roman" w:hAnsi="Times New Roman" w:cs="Times New Roman"/>
          <w:sz w:val="28"/>
          <w:szCs w:val="28"/>
          <w:lang w:eastAsia="ru-RU"/>
        </w:rPr>
      </w:pPr>
    </w:p>
    <w:p w14:paraId="43C0A43C" w14:textId="77777777" w:rsidR="00C47A99" w:rsidRPr="00685957" w:rsidRDefault="00C47A99" w:rsidP="006C6395">
      <w:pPr>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2. Для повышения уровня экономической доступности продовольствия необходимо принять меры по повышению покупательной способности населения (особенно низкодоходных его слоев).</w:t>
      </w:r>
    </w:p>
    <w:p w14:paraId="50696A10" w14:textId="09BF98BD" w:rsidR="005C79D0" w:rsidRPr="005C79D0" w:rsidRDefault="005C79D0" w:rsidP="005C79D0">
      <w:pPr>
        <w:spacing w:after="0" w:line="360" w:lineRule="auto"/>
        <w:ind w:firstLine="709"/>
        <w:jc w:val="both"/>
        <w:rPr>
          <w:rFonts w:ascii="Times New Roman" w:eastAsia="Times New Roman" w:hAnsi="Times New Roman" w:cs="Times New Roman"/>
          <w:sz w:val="28"/>
          <w:szCs w:val="28"/>
          <w:lang w:eastAsia="ru-RU"/>
        </w:rPr>
      </w:pPr>
      <w:r w:rsidRPr="005C79D0">
        <w:rPr>
          <w:rFonts w:ascii="Times New Roman" w:eastAsia="Times New Roman" w:hAnsi="Times New Roman" w:cs="Times New Roman"/>
          <w:sz w:val="28"/>
          <w:szCs w:val="28"/>
          <w:lang w:eastAsia="ru-RU"/>
        </w:rPr>
        <w:t>Чтобы проанализировать</w:t>
      </w:r>
      <w:r>
        <w:rPr>
          <w:rFonts w:ascii="Times New Roman" w:eastAsia="Times New Roman" w:hAnsi="Times New Roman" w:cs="Times New Roman"/>
          <w:sz w:val="28"/>
          <w:szCs w:val="28"/>
          <w:lang w:eastAsia="ru-RU"/>
        </w:rPr>
        <w:t xml:space="preserve"> возможности населения к приобретению основных продуктов питания следует рассмотреть основные макроэкономические показатели (таблица </w:t>
      </w:r>
      <w:r w:rsidR="004F4EE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где можно отметить основные позиции снижающие возможность обеспечения продовольственной безопасности страны в рамках доступности продовольствия всему населению.</w:t>
      </w:r>
    </w:p>
    <w:p w14:paraId="7716C099" w14:textId="16B47753" w:rsidR="00766C54" w:rsidRPr="00F2552B" w:rsidRDefault="00065692" w:rsidP="00F50FF8">
      <w:pPr>
        <w:spacing w:after="0" w:line="360" w:lineRule="auto"/>
        <w:ind w:firstLine="709"/>
        <w:jc w:val="center"/>
        <w:rPr>
          <w:rFonts w:ascii="Times New Roman" w:eastAsia="Times New Roman" w:hAnsi="Times New Roman" w:cs="Times New Roman"/>
          <w:b/>
          <w:sz w:val="28"/>
          <w:szCs w:val="28"/>
          <w:lang w:eastAsia="ru-RU"/>
        </w:rPr>
      </w:pPr>
      <w:r w:rsidRPr="00F2552B">
        <w:rPr>
          <w:rFonts w:ascii="Times New Roman" w:eastAsia="Times New Roman" w:hAnsi="Times New Roman" w:cs="Times New Roman"/>
          <w:b/>
          <w:sz w:val="28"/>
          <w:szCs w:val="28"/>
          <w:lang w:eastAsia="ru-RU"/>
        </w:rPr>
        <w:t>Таблица</w:t>
      </w:r>
      <w:r w:rsidR="00F2552B" w:rsidRPr="00F2552B">
        <w:rPr>
          <w:rFonts w:ascii="Times New Roman" w:eastAsia="Times New Roman" w:hAnsi="Times New Roman" w:cs="Times New Roman"/>
          <w:b/>
          <w:sz w:val="28"/>
          <w:szCs w:val="28"/>
          <w:lang w:eastAsia="ru-RU"/>
        </w:rPr>
        <w:t xml:space="preserve"> </w:t>
      </w:r>
      <w:r w:rsidR="004F4EE0">
        <w:rPr>
          <w:rFonts w:ascii="Times New Roman" w:eastAsia="Times New Roman" w:hAnsi="Times New Roman" w:cs="Times New Roman"/>
          <w:b/>
          <w:sz w:val="28"/>
          <w:szCs w:val="28"/>
          <w:lang w:eastAsia="ru-RU"/>
        </w:rPr>
        <w:t>3</w:t>
      </w:r>
      <w:r w:rsidRPr="00F2552B">
        <w:rPr>
          <w:rFonts w:ascii="Times New Roman" w:eastAsia="Times New Roman" w:hAnsi="Times New Roman" w:cs="Times New Roman"/>
          <w:b/>
          <w:sz w:val="28"/>
          <w:szCs w:val="28"/>
          <w:lang w:eastAsia="ru-RU"/>
        </w:rPr>
        <w:t xml:space="preserve">. </w:t>
      </w:r>
      <w:r w:rsidR="00766C54" w:rsidRPr="00F2552B">
        <w:rPr>
          <w:rFonts w:ascii="Times New Roman" w:eastAsia="Times New Roman" w:hAnsi="Times New Roman" w:cs="Times New Roman"/>
          <w:b/>
          <w:sz w:val="28"/>
          <w:szCs w:val="28"/>
          <w:lang w:eastAsia="ru-RU"/>
        </w:rPr>
        <w:t>Основные макроэкономические показатели, характеризующие экономическую доступность продовольствия</w:t>
      </w:r>
      <w:r w:rsidRPr="00F2552B">
        <w:rPr>
          <w:rFonts w:ascii="Times New Roman" w:eastAsia="Times New Roman" w:hAnsi="Times New Roman" w:cs="Times New Roman"/>
          <w:b/>
          <w:sz w:val="28"/>
          <w:szCs w:val="28"/>
          <w:lang w:eastAsia="ru-RU"/>
        </w:rPr>
        <w:t xml:space="preserve"> (на 2018 г.)</w:t>
      </w:r>
      <w:r w:rsidR="008E1B12">
        <w:rPr>
          <w:rFonts w:ascii="Times New Roman" w:eastAsia="Times New Roman" w:hAnsi="Times New Roman" w:cs="Times New Roman"/>
          <w:b/>
          <w:sz w:val="28"/>
          <w:szCs w:val="28"/>
          <w:lang w:eastAsia="ru-RU"/>
        </w:rPr>
        <w:t xml:space="preserve"> </w:t>
      </w:r>
      <w:r w:rsidR="008E1B12" w:rsidRPr="00685957">
        <w:rPr>
          <w:rFonts w:ascii="Times New Roman" w:eastAsia="Times New Roman" w:hAnsi="Times New Roman" w:cs="Times New Roman"/>
          <w:sz w:val="28"/>
          <w:szCs w:val="28"/>
          <w:lang w:eastAsia="ru-RU"/>
        </w:rPr>
        <w:t>[</w:t>
      </w:r>
      <w:r w:rsidR="00360E99">
        <w:rPr>
          <w:rFonts w:ascii="Times New Roman" w:eastAsia="Times New Roman" w:hAnsi="Times New Roman" w:cs="Times New Roman"/>
          <w:sz w:val="28"/>
          <w:szCs w:val="28"/>
          <w:lang w:eastAsia="ru-RU"/>
        </w:rPr>
        <w:t>6</w:t>
      </w:r>
      <w:r w:rsidR="008E1B12" w:rsidRPr="00685957">
        <w:rPr>
          <w:rFonts w:ascii="Times New Roman" w:eastAsia="Times New Roman" w:hAnsi="Times New Roman" w:cs="Times New Roman"/>
          <w:sz w:val="28"/>
          <w:szCs w:val="28"/>
          <w:lang w:eastAsia="ru-RU"/>
        </w:rPr>
        <w:t>]</w:t>
      </w:r>
    </w:p>
    <w:tbl>
      <w:tblPr>
        <w:tblStyle w:val="ae"/>
        <w:tblW w:w="0" w:type="auto"/>
        <w:tblLook w:val="04A0" w:firstRow="1" w:lastRow="0" w:firstColumn="1" w:lastColumn="0" w:noHBand="0" w:noVBand="1"/>
      </w:tblPr>
      <w:tblGrid>
        <w:gridCol w:w="2245"/>
        <w:gridCol w:w="1509"/>
        <w:gridCol w:w="1511"/>
        <w:gridCol w:w="1540"/>
        <w:gridCol w:w="1595"/>
        <w:gridCol w:w="1454"/>
      </w:tblGrid>
      <w:tr w:rsidR="00065692" w:rsidRPr="00F2552B" w14:paraId="1C35242F" w14:textId="77777777" w:rsidTr="00065692">
        <w:tc>
          <w:tcPr>
            <w:tcW w:w="1642" w:type="dxa"/>
          </w:tcPr>
          <w:p w14:paraId="3EE7B727" w14:textId="77777777" w:rsidR="00065692" w:rsidRPr="00F2552B" w:rsidRDefault="00065692" w:rsidP="00065692">
            <w:pPr>
              <w:jc w:val="both"/>
              <w:rPr>
                <w:rFonts w:ascii="Times New Roman" w:eastAsia="Times New Roman" w:hAnsi="Times New Roman" w:cs="Times New Roman"/>
                <w:sz w:val="24"/>
                <w:szCs w:val="24"/>
                <w:lang w:eastAsia="ru-RU"/>
              </w:rPr>
            </w:pPr>
          </w:p>
        </w:tc>
        <w:tc>
          <w:tcPr>
            <w:tcW w:w="1642" w:type="dxa"/>
          </w:tcPr>
          <w:p w14:paraId="5A6A1986"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Армения</w:t>
            </w:r>
          </w:p>
        </w:tc>
        <w:tc>
          <w:tcPr>
            <w:tcW w:w="1642" w:type="dxa"/>
          </w:tcPr>
          <w:p w14:paraId="33621906"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Беларусь</w:t>
            </w:r>
          </w:p>
        </w:tc>
        <w:tc>
          <w:tcPr>
            <w:tcW w:w="1642" w:type="dxa"/>
          </w:tcPr>
          <w:p w14:paraId="5566D1DF"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Казахстан</w:t>
            </w:r>
          </w:p>
        </w:tc>
        <w:tc>
          <w:tcPr>
            <w:tcW w:w="1643" w:type="dxa"/>
          </w:tcPr>
          <w:p w14:paraId="648E37EB"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Кыргызстан</w:t>
            </w:r>
          </w:p>
        </w:tc>
        <w:tc>
          <w:tcPr>
            <w:tcW w:w="1643" w:type="dxa"/>
          </w:tcPr>
          <w:p w14:paraId="3F041F6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Россия</w:t>
            </w:r>
          </w:p>
        </w:tc>
      </w:tr>
      <w:tr w:rsidR="00065692" w:rsidRPr="00F2552B" w14:paraId="1F8FCEA2" w14:textId="77777777" w:rsidTr="00065692">
        <w:tc>
          <w:tcPr>
            <w:tcW w:w="1642" w:type="dxa"/>
          </w:tcPr>
          <w:p w14:paraId="3DB9E548"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Уровень безработицы, %</w:t>
            </w:r>
          </w:p>
        </w:tc>
        <w:tc>
          <w:tcPr>
            <w:tcW w:w="1642" w:type="dxa"/>
          </w:tcPr>
          <w:p w14:paraId="1F9DDC91"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20,4</w:t>
            </w:r>
          </w:p>
        </w:tc>
        <w:tc>
          <w:tcPr>
            <w:tcW w:w="1642" w:type="dxa"/>
          </w:tcPr>
          <w:p w14:paraId="06235F40"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4,8</w:t>
            </w:r>
          </w:p>
        </w:tc>
        <w:tc>
          <w:tcPr>
            <w:tcW w:w="1642" w:type="dxa"/>
          </w:tcPr>
          <w:p w14:paraId="1609D30C"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4,9</w:t>
            </w:r>
          </w:p>
        </w:tc>
        <w:tc>
          <w:tcPr>
            <w:tcW w:w="1643" w:type="dxa"/>
          </w:tcPr>
          <w:p w14:paraId="11F24110"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6,9</w:t>
            </w:r>
          </w:p>
        </w:tc>
        <w:tc>
          <w:tcPr>
            <w:tcW w:w="1643" w:type="dxa"/>
          </w:tcPr>
          <w:p w14:paraId="15B6C427"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4,8</w:t>
            </w:r>
          </w:p>
        </w:tc>
      </w:tr>
      <w:tr w:rsidR="00065692" w:rsidRPr="00F2552B" w14:paraId="373EC0EE" w14:textId="77777777" w:rsidTr="00065692">
        <w:tc>
          <w:tcPr>
            <w:tcW w:w="1642" w:type="dxa"/>
          </w:tcPr>
          <w:p w14:paraId="6AF6D4BF"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Темп роста реальной заработной платы, %</w:t>
            </w:r>
          </w:p>
        </w:tc>
        <w:tc>
          <w:tcPr>
            <w:tcW w:w="1642" w:type="dxa"/>
          </w:tcPr>
          <w:p w14:paraId="1A4C908F"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101,5</w:t>
            </w:r>
          </w:p>
        </w:tc>
        <w:tc>
          <w:tcPr>
            <w:tcW w:w="1642" w:type="dxa"/>
          </w:tcPr>
          <w:p w14:paraId="06528A7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111,6</w:t>
            </w:r>
          </w:p>
        </w:tc>
        <w:tc>
          <w:tcPr>
            <w:tcW w:w="1642" w:type="dxa"/>
          </w:tcPr>
          <w:p w14:paraId="2796491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102,3</w:t>
            </w:r>
          </w:p>
        </w:tc>
        <w:tc>
          <w:tcPr>
            <w:tcW w:w="1643" w:type="dxa"/>
          </w:tcPr>
          <w:p w14:paraId="4B7E3BF0"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103,8</w:t>
            </w:r>
          </w:p>
        </w:tc>
        <w:tc>
          <w:tcPr>
            <w:tcW w:w="1643" w:type="dxa"/>
          </w:tcPr>
          <w:p w14:paraId="44CE3E7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106,8</w:t>
            </w:r>
          </w:p>
        </w:tc>
      </w:tr>
      <w:tr w:rsidR="00065692" w:rsidRPr="00F2552B" w14:paraId="5C37EE71" w14:textId="77777777" w:rsidTr="00065692">
        <w:tc>
          <w:tcPr>
            <w:tcW w:w="1642" w:type="dxa"/>
          </w:tcPr>
          <w:p w14:paraId="7D7C4DAA"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ИПЦ</w:t>
            </w:r>
          </w:p>
        </w:tc>
        <w:tc>
          <w:tcPr>
            <w:tcW w:w="1642" w:type="dxa"/>
          </w:tcPr>
          <w:p w14:paraId="24BC5F7B"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102,5</w:t>
            </w:r>
          </w:p>
        </w:tc>
        <w:tc>
          <w:tcPr>
            <w:tcW w:w="1642" w:type="dxa"/>
          </w:tcPr>
          <w:p w14:paraId="69A7BABD"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104,9</w:t>
            </w:r>
          </w:p>
        </w:tc>
        <w:tc>
          <w:tcPr>
            <w:tcW w:w="1642" w:type="dxa"/>
          </w:tcPr>
          <w:p w14:paraId="62B3C252"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106,0</w:t>
            </w:r>
          </w:p>
        </w:tc>
        <w:tc>
          <w:tcPr>
            <w:tcW w:w="1643" w:type="dxa"/>
          </w:tcPr>
          <w:p w14:paraId="25329F9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101,5</w:t>
            </w:r>
          </w:p>
        </w:tc>
        <w:tc>
          <w:tcPr>
            <w:tcW w:w="1643" w:type="dxa"/>
          </w:tcPr>
          <w:p w14:paraId="2220B7CD"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102,9</w:t>
            </w:r>
          </w:p>
        </w:tc>
      </w:tr>
      <w:tr w:rsidR="00065692" w:rsidRPr="00F2552B" w14:paraId="616AA8A6" w14:textId="77777777" w:rsidTr="00065692">
        <w:tc>
          <w:tcPr>
            <w:tcW w:w="1642" w:type="dxa"/>
          </w:tcPr>
          <w:p w14:paraId="68C33D04"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 xml:space="preserve">ИПЦ на продовольственные </w:t>
            </w:r>
            <w:r w:rsidRPr="00F2552B">
              <w:rPr>
                <w:rFonts w:ascii="Times New Roman" w:eastAsia="Times New Roman" w:hAnsi="Times New Roman" w:cs="Times New Roman"/>
                <w:sz w:val="24"/>
                <w:szCs w:val="24"/>
                <w:lang w:eastAsia="ru-RU"/>
              </w:rPr>
              <w:lastRenderedPageBreak/>
              <w:t>товары</w:t>
            </w:r>
          </w:p>
        </w:tc>
        <w:tc>
          <w:tcPr>
            <w:tcW w:w="1642" w:type="dxa"/>
          </w:tcPr>
          <w:p w14:paraId="2508A5BC"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lastRenderedPageBreak/>
              <w:t>101,8</w:t>
            </w:r>
          </w:p>
        </w:tc>
        <w:tc>
          <w:tcPr>
            <w:tcW w:w="1642" w:type="dxa"/>
          </w:tcPr>
          <w:p w14:paraId="57CAEA9F"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105,7</w:t>
            </w:r>
          </w:p>
        </w:tc>
        <w:tc>
          <w:tcPr>
            <w:tcW w:w="1642" w:type="dxa"/>
          </w:tcPr>
          <w:p w14:paraId="1E97C0FD"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105,1</w:t>
            </w:r>
          </w:p>
        </w:tc>
        <w:tc>
          <w:tcPr>
            <w:tcW w:w="1643" w:type="dxa"/>
          </w:tcPr>
          <w:p w14:paraId="3ED35A9D"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98,8</w:t>
            </w:r>
          </w:p>
        </w:tc>
        <w:tc>
          <w:tcPr>
            <w:tcW w:w="1643" w:type="dxa"/>
          </w:tcPr>
          <w:p w14:paraId="4D48156C" w14:textId="77777777" w:rsidR="00065692" w:rsidRPr="00F2552B" w:rsidRDefault="00065692"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104,7</w:t>
            </w:r>
          </w:p>
        </w:tc>
      </w:tr>
      <w:tr w:rsidR="005D0E64" w:rsidRPr="00F2552B" w14:paraId="44822893" w14:textId="77777777" w:rsidTr="00065692">
        <w:tc>
          <w:tcPr>
            <w:tcW w:w="1642" w:type="dxa"/>
          </w:tcPr>
          <w:p w14:paraId="53D4CF08"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lastRenderedPageBreak/>
              <w:t>Уровень бедности, %</w:t>
            </w:r>
          </w:p>
        </w:tc>
        <w:tc>
          <w:tcPr>
            <w:tcW w:w="1642" w:type="dxa"/>
          </w:tcPr>
          <w:p w14:paraId="261740DF"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25,7</w:t>
            </w:r>
          </w:p>
        </w:tc>
        <w:tc>
          <w:tcPr>
            <w:tcW w:w="1642" w:type="dxa"/>
          </w:tcPr>
          <w:p w14:paraId="6520721E"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5,7</w:t>
            </w:r>
          </w:p>
        </w:tc>
        <w:tc>
          <w:tcPr>
            <w:tcW w:w="1642" w:type="dxa"/>
          </w:tcPr>
          <w:p w14:paraId="28C6D133"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2,6</w:t>
            </w:r>
          </w:p>
        </w:tc>
        <w:tc>
          <w:tcPr>
            <w:tcW w:w="1643" w:type="dxa"/>
          </w:tcPr>
          <w:p w14:paraId="6E54655F"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22,6</w:t>
            </w:r>
          </w:p>
        </w:tc>
        <w:tc>
          <w:tcPr>
            <w:tcW w:w="1643" w:type="dxa"/>
          </w:tcPr>
          <w:p w14:paraId="36C1D12B" w14:textId="77777777" w:rsidR="005D0E64" w:rsidRPr="00F2552B" w:rsidRDefault="005D0E64" w:rsidP="00065692">
            <w:pPr>
              <w:jc w:val="both"/>
              <w:rPr>
                <w:rFonts w:ascii="Times New Roman" w:eastAsia="Times New Roman" w:hAnsi="Times New Roman" w:cs="Times New Roman"/>
                <w:sz w:val="24"/>
                <w:szCs w:val="24"/>
                <w:lang w:eastAsia="ru-RU"/>
              </w:rPr>
            </w:pPr>
            <w:r w:rsidRPr="00F2552B">
              <w:rPr>
                <w:rFonts w:ascii="Times New Roman" w:eastAsia="Times New Roman" w:hAnsi="Times New Roman" w:cs="Times New Roman"/>
                <w:sz w:val="24"/>
                <w:szCs w:val="24"/>
                <w:lang w:eastAsia="ru-RU"/>
              </w:rPr>
              <w:t>12,9</w:t>
            </w:r>
          </w:p>
        </w:tc>
      </w:tr>
    </w:tbl>
    <w:p w14:paraId="505B73F5" w14:textId="77777777" w:rsidR="00065692" w:rsidRPr="005C79D0" w:rsidRDefault="00065692" w:rsidP="004D56C1">
      <w:pPr>
        <w:spacing w:after="0" w:line="360" w:lineRule="auto"/>
        <w:ind w:firstLine="709"/>
        <w:jc w:val="both"/>
        <w:rPr>
          <w:rFonts w:ascii="Times New Roman" w:eastAsia="Times New Roman" w:hAnsi="Times New Roman" w:cs="Times New Roman"/>
          <w:sz w:val="20"/>
          <w:szCs w:val="20"/>
          <w:lang w:eastAsia="ru-RU"/>
        </w:rPr>
      </w:pPr>
      <w:r w:rsidRPr="005C79D0">
        <w:rPr>
          <w:rFonts w:ascii="Times New Roman" w:eastAsia="Times New Roman" w:hAnsi="Times New Roman" w:cs="Times New Roman"/>
          <w:sz w:val="20"/>
          <w:szCs w:val="20"/>
          <w:lang w:eastAsia="ru-RU"/>
        </w:rPr>
        <w:t>Составлено автором на основе данных ЕЭК</w:t>
      </w:r>
    </w:p>
    <w:p w14:paraId="5F7C4EB3" w14:textId="77777777" w:rsidR="00F2552B" w:rsidRDefault="0007277B" w:rsidP="004D56C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Относительно</w:t>
      </w:r>
      <w:r w:rsidR="005C79D0">
        <w:rPr>
          <w:rFonts w:ascii="Times New Roman" w:eastAsia="Times New Roman" w:hAnsi="Times New Roman" w:cs="Times New Roman"/>
          <w:sz w:val="28"/>
          <w:szCs w:val="28"/>
          <w:lang w:eastAsia="ru-RU"/>
        </w:rPr>
        <w:t xml:space="preserve"> вышеприведенны</w:t>
      </w:r>
      <w:r>
        <w:rPr>
          <w:rFonts w:ascii="Times New Roman" w:eastAsia="Times New Roman" w:hAnsi="Times New Roman" w:cs="Times New Roman"/>
          <w:sz w:val="28"/>
          <w:szCs w:val="28"/>
          <w:lang w:eastAsia="ru-RU"/>
        </w:rPr>
        <w:t>х</w:t>
      </w:r>
      <w:r w:rsidR="005C79D0">
        <w:rPr>
          <w:rFonts w:ascii="Times New Roman" w:eastAsia="Times New Roman" w:hAnsi="Times New Roman" w:cs="Times New Roman"/>
          <w:sz w:val="28"/>
          <w:szCs w:val="28"/>
          <w:lang w:eastAsia="ru-RU"/>
        </w:rPr>
        <w:t xml:space="preserve"> данны</w:t>
      </w:r>
      <w:r>
        <w:rPr>
          <w:rFonts w:ascii="Times New Roman" w:eastAsia="Times New Roman" w:hAnsi="Times New Roman" w:cs="Times New Roman"/>
          <w:sz w:val="28"/>
          <w:szCs w:val="28"/>
          <w:lang w:eastAsia="ru-RU"/>
        </w:rPr>
        <w:t>х</w:t>
      </w:r>
      <w:r w:rsidR="005C79D0">
        <w:rPr>
          <w:rFonts w:ascii="Times New Roman" w:eastAsia="Times New Roman" w:hAnsi="Times New Roman" w:cs="Times New Roman"/>
          <w:sz w:val="28"/>
          <w:szCs w:val="28"/>
          <w:lang w:eastAsia="ru-RU"/>
        </w:rPr>
        <w:t>, заметим высокий уровень официально зарегистрированной безработицы в Армении и при этом полное отсутствие пособий по безработице, что лишает население экономической доступности продовольствия. Относительно низкого уровня официально зарегистрированной безработицы</w:t>
      </w:r>
      <w:r>
        <w:rPr>
          <w:rFonts w:ascii="Times New Roman" w:eastAsia="Times New Roman" w:hAnsi="Times New Roman" w:cs="Times New Roman"/>
          <w:sz w:val="28"/>
          <w:szCs w:val="28"/>
          <w:lang w:eastAsia="ru-RU"/>
        </w:rPr>
        <w:t xml:space="preserve"> в КР, РК и РФ следует отметить, что это не отражает реальной картины ситуации. Высокий уровень скрытой безработицы способствует дальнейшему углублению бедности, дифференциации населения и неявному снижению у населения покупательной способности, при чем наличие пособия по безработице не улучшает ситуацию, так как его размер ниже прожиточного минимума. </w:t>
      </w:r>
    </w:p>
    <w:p w14:paraId="3EE41AEB" w14:textId="77777777" w:rsidR="004D56C1" w:rsidRPr="00685957" w:rsidRDefault="004D56C1" w:rsidP="004D56C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Концепции о коллективной продовольственной безопасности стран ЕАЭС, в</w:t>
      </w:r>
      <w:r w:rsidRPr="00685957">
        <w:rPr>
          <w:rFonts w:ascii="Times New Roman" w:eastAsia="Times New Roman" w:hAnsi="Times New Roman" w:cs="Times New Roman"/>
          <w:sz w:val="28"/>
          <w:szCs w:val="28"/>
          <w:lang w:eastAsia="ru-RU"/>
        </w:rPr>
        <w:t xml:space="preserve"> государствах-членах Союза установлены следующие среднедушевые нормы потребления основных продуктов питания</w:t>
      </w:r>
      <w:r>
        <w:rPr>
          <w:rFonts w:ascii="Times New Roman" w:eastAsia="Times New Roman" w:hAnsi="Times New Roman" w:cs="Times New Roman"/>
          <w:sz w:val="28"/>
          <w:szCs w:val="28"/>
          <w:lang w:eastAsia="ru-RU"/>
        </w:rPr>
        <w:t>, представленные в национальных документах о продовольственной безопасности</w:t>
      </w:r>
      <w:r w:rsidRPr="00685957">
        <w:rPr>
          <w:rFonts w:ascii="Times New Roman" w:eastAsia="Times New Roman" w:hAnsi="Times New Roman" w:cs="Times New Roman"/>
          <w:sz w:val="28"/>
          <w:szCs w:val="28"/>
          <w:lang w:eastAsia="ru-RU"/>
        </w:rPr>
        <w:t>.</w:t>
      </w:r>
    </w:p>
    <w:p w14:paraId="4FE986CE" w14:textId="669B4E52" w:rsidR="004D56C1" w:rsidRPr="0007277B" w:rsidRDefault="004D56C1" w:rsidP="004D56C1">
      <w:pPr>
        <w:spacing w:after="0" w:line="360" w:lineRule="auto"/>
        <w:ind w:firstLine="709"/>
        <w:jc w:val="center"/>
        <w:rPr>
          <w:rFonts w:ascii="Times New Roman" w:eastAsia="Times New Roman" w:hAnsi="Times New Roman" w:cs="Times New Roman"/>
          <w:b/>
          <w:sz w:val="28"/>
          <w:szCs w:val="28"/>
          <w:lang w:eastAsia="ru-RU"/>
        </w:rPr>
      </w:pPr>
      <w:r w:rsidRPr="0007277B">
        <w:rPr>
          <w:rFonts w:ascii="Times New Roman" w:eastAsia="Times New Roman" w:hAnsi="Times New Roman" w:cs="Times New Roman"/>
          <w:b/>
          <w:sz w:val="28"/>
          <w:szCs w:val="28"/>
          <w:lang w:eastAsia="ru-RU"/>
        </w:rPr>
        <w:t>Таблица</w:t>
      </w:r>
      <w:r w:rsidR="0007277B" w:rsidRPr="0007277B">
        <w:rPr>
          <w:rFonts w:ascii="Times New Roman" w:eastAsia="Times New Roman" w:hAnsi="Times New Roman" w:cs="Times New Roman"/>
          <w:b/>
          <w:sz w:val="28"/>
          <w:szCs w:val="28"/>
          <w:lang w:eastAsia="ru-RU"/>
        </w:rPr>
        <w:t xml:space="preserve"> </w:t>
      </w:r>
      <w:r w:rsidR="005311D9">
        <w:rPr>
          <w:rFonts w:ascii="Times New Roman" w:eastAsia="Times New Roman" w:hAnsi="Times New Roman" w:cs="Times New Roman"/>
          <w:b/>
          <w:sz w:val="28"/>
          <w:szCs w:val="28"/>
          <w:lang w:eastAsia="ru-RU"/>
        </w:rPr>
        <w:t>4</w:t>
      </w:r>
      <w:r w:rsidRPr="0007277B">
        <w:rPr>
          <w:rFonts w:ascii="Times New Roman" w:eastAsia="Times New Roman" w:hAnsi="Times New Roman" w:cs="Times New Roman"/>
          <w:b/>
          <w:sz w:val="28"/>
          <w:szCs w:val="28"/>
          <w:lang w:eastAsia="ru-RU"/>
        </w:rPr>
        <w:t xml:space="preserve">. Среднедушевые нормы потребления (НП) и фактическое потребление (ФП) основных пищевых продуктов в государствах-членах Союза, </w:t>
      </w:r>
      <w:proofErr w:type="gramStart"/>
      <w:r w:rsidRPr="0007277B">
        <w:rPr>
          <w:rFonts w:ascii="Times New Roman" w:eastAsia="Times New Roman" w:hAnsi="Times New Roman" w:cs="Times New Roman"/>
          <w:b/>
          <w:sz w:val="28"/>
          <w:szCs w:val="28"/>
          <w:lang w:eastAsia="ru-RU"/>
        </w:rPr>
        <w:t>кг</w:t>
      </w:r>
      <w:proofErr w:type="gramEnd"/>
      <w:r w:rsidRPr="0007277B">
        <w:rPr>
          <w:rFonts w:ascii="Times New Roman" w:eastAsia="Times New Roman" w:hAnsi="Times New Roman" w:cs="Times New Roman"/>
          <w:b/>
          <w:sz w:val="28"/>
          <w:szCs w:val="28"/>
          <w:lang w:eastAsia="ru-RU"/>
        </w:rPr>
        <w:t>/год/чел.</w:t>
      </w:r>
      <w:r w:rsidR="00F50FF8">
        <w:rPr>
          <w:rFonts w:ascii="Times New Roman" w:eastAsia="Times New Roman" w:hAnsi="Times New Roman" w:cs="Times New Roman"/>
          <w:b/>
          <w:sz w:val="28"/>
          <w:szCs w:val="28"/>
          <w:lang w:eastAsia="ru-RU"/>
        </w:rPr>
        <w:t xml:space="preserve"> </w:t>
      </w:r>
      <w:r w:rsidR="00F50FF8" w:rsidRPr="00685957">
        <w:rPr>
          <w:rFonts w:ascii="Times New Roman" w:eastAsia="Times New Roman" w:hAnsi="Times New Roman" w:cs="Times New Roman"/>
          <w:sz w:val="28"/>
          <w:szCs w:val="28"/>
          <w:lang w:eastAsia="ru-RU"/>
        </w:rPr>
        <w:t>[</w:t>
      </w:r>
      <w:r w:rsidR="00360E99">
        <w:rPr>
          <w:rFonts w:ascii="Times New Roman" w:eastAsia="Times New Roman" w:hAnsi="Times New Roman" w:cs="Times New Roman"/>
          <w:sz w:val="28"/>
          <w:szCs w:val="28"/>
          <w:lang w:eastAsia="ru-RU"/>
        </w:rPr>
        <w:t>7</w:t>
      </w:r>
      <w:r w:rsidR="00F50FF8" w:rsidRPr="00685957">
        <w:rPr>
          <w:rFonts w:ascii="Times New Roman" w:eastAsia="Times New Roman" w:hAnsi="Times New Roman" w:cs="Times New Roman"/>
          <w:sz w:val="28"/>
          <w:szCs w:val="28"/>
          <w:lang w:eastAsia="ru-RU"/>
        </w:rPr>
        <w:t>]</w:t>
      </w:r>
    </w:p>
    <w:tbl>
      <w:tblPr>
        <w:tblStyle w:val="ae"/>
        <w:tblW w:w="0" w:type="auto"/>
        <w:jc w:val="center"/>
        <w:tblLayout w:type="fixed"/>
        <w:tblLook w:val="04A0" w:firstRow="1" w:lastRow="0" w:firstColumn="1" w:lastColumn="0" w:noHBand="0" w:noVBand="1"/>
      </w:tblPr>
      <w:tblGrid>
        <w:gridCol w:w="1814"/>
        <w:gridCol w:w="704"/>
        <w:gridCol w:w="845"/>
        <w:gridCol w:w="815"/>
        <w:gridCol w:w="864"/>
        <w:gridCol w:w="763"/>
        <w:gridCol w:w="845"/>
        <w:gridCol w:w="825"/>
        <w:gridCol w:w="682"/>
        <w:gridCol w:w="567"/>
        <w:gridCol w:w="837"/>
      </w:tblGrid>
      <w:tr w:rsidR="004D56C1" w:rsidRPr="00685957" w14:paraId="4B860725" w14:textId="77777777" w:rsidTr="004D56C1">
        <w:trPr>
          <w:jc w:val="center"/>
        </w:trPr>
        <w:tc>
          <w:tcPr>
            <w:tcW w:w="1814" w:type="dxa"/>
          </w:tcPr>
          <w:p w14:paraId="4CE57A15" w14:textId="77777777" w:rsidR="004D56C1" w:rsidRPr="00685957" w:rsidRDefault="004D56C1" w:rsidP="00065692">
            <w:pPr>
              <w:rPr>
                <w:rFonts w:ascii="Times New Roman" w:hAnsi="Times New Roman" w:cs="Times New Roman"/>
                <w:b/>
              </w:rPr>
            </w:pPr>
            <w:r w:rsidRPr="00685957">
              <w:rPr>
                <w:rFonts w:ascii="Times New Roman" w:hAnsi="Times New Roman" w:cs="Times New Roman"/>
                <w:b/>
              </w:rPr>
              <w:t>Наименование продуктов</w:t>
            </w:r>
          </w:p>
        </w:tc>
        <w:tc>
          <w:tcPr>
            <w:tcW w:w="1549" w:type="dxa"/>
            <w:gridSpan w:val="2"/>
          </w:tcPr>
          <w:p w14:paraId="1A894B07" w14:textId="77777777" w:rsidR="004D56C1" w:rsidRPr="00685957" w:rsidRDefault="004D56C1" w:rsidP="004D56C1">
            <w:pPr>
              <w:jc w:val="center"/>
              <w:rPr>
                <w:rFonts w:ascii="Times New Roman" w:hAnsi="Times New Roman" w:cs="Times New Roman"/>
                <w:b/>
              </w:rPr>
            </w:pPr>
            <w:r w:rsidRPr="00685957">
              <w:rPr>
                <w:rFonts w:ascii="Times New Roman" w:hAnsi="Times New Roman" w:cs="Times New Roman"/>
                <w:b/>
              </w:rPr>
              <w:t>Армения</w:t>
            </w:r>
          </w:p>
        </w:tc>
        <w:tc>
          <w:tcPr>
            <w:tcW w:w="1679" w:type="dxa"/>
            <w:gridSpan w:val="2"/>
          </w:tcPr>
          <w:p w14:paraId="20100564" w14:textId="77777777" w:rsidR="004D56C1" w:rsidRPr="00685957" w:rsidRDefault="004D56C1" w:rsidP="004D56C1">
            <w:pPr>
              <w:jc w:val="center"/>
              <w:rPr>
                <w:rFonts w:ascii="Times New Roman" w:hAnsi="Times New Roman" w:cs="Times New Roman"/>
                <w:b/>
              </w:rPr>
            </w:pPr>
            <w:r w:rsidRPr="00685957">
              <w:rPr>
                <w:rFonts w:ascii="Times New Roman" w:hAnsi="Times New Roman" w:cs="Times New Roman"/>
                <w:b/>
              </w:rPr>
              <w:t>Беларусь</w:t>
            </w:r>
          </w:p>
        </w:tc>
        <w:tc>
          <w:tcPr>
            <w:tcW w:w="1608" w:type="dxa"/>
            <w:gridSpan w:val="2"/>
          </w:tcPr>
          <w:p w14:paraId="21AB897F" w14:textId="77777777" w:rsidR="004D56C1" w:rsidRPr="00685957" w:rsidRDefault="004D56C1" w:rsidP="004D56C1">
            <w:pPr>
              <w:jc w:val="center"/>
              <w:rPr>
                <w:rFonts w:ascii="Times New Roman" w:hAnsi="Times New Roman" w:cs="Times New Roman"/>
                <w:b/>
              </w:rPr>
            </w:pPr>
            <w:r w:rsidRPr="00685957">
              <w:rPr>
                <w:rFonts w:ascii="Times New Roman" w:hAnsi="Times New Roman" w:cs="Times New Roman"/>
                <w:b/>
              </w:rPr>
              <w:t>Казахстан</w:t>
            </w:r>
          </w:p>
        </w:tc>
        <w:tc>
          <w:tcPr>
            <w:tcW w:w="1507" w:type="dxa"/>
            <w:gridSpan w:val="2"/>
          </w:tcPr>
          <w:p w14:paraId="4CC6A181" w14:textId="77777777" w:rsidR="004D56C1" w:rsidRPr="00685957" w:rsidRDefault="004D56C1" w:rsidP="004D56C1">
            <w:pPr>
              <w:jc w:val="center"/>
              <w:rPr>
                <w:rFonts w:ascii="Times New Roman" w:hAnsi="Times New Roman" w:cs="Times New Roman"/>
                <w:b/>
              </w:rPr>
            </w:pPr>
            <w:r w:rsidRPr="00685957">
              <w:rPr>
                <w:rFonts w:ascii="Times New Roman" w:hAnsi="Times New Roman" w:cs="Times New Roman"/>
                <w:b/>
              </w:rPr>
              <w:t>Кыргызстан</w:t>
            </w:r>
          </w:p>
        </w:tc>
        <w:tc>
          <w:tcPr>
            <w:tcW w:w="1404" w:type="dxa"/>
            <w:gridSpan w:val="2"/>
          </w:tcPr>
          <w:p w14:paraId="7B2EBFEE" w14:textId="77777777" w:rsidR="004D56C1" w:rsidRPr="00685957" w:rsidRDefault="004D56C1" w:rsidP="004D56C1">
            <w:pPr>
              <w:jc w:val="center"/>
              <w:rPr>
                <w:rFonts w:ascii="Times New Roman" w:hAnsi="Times New Roman" w:cs="Times New Roman"/>
                <w:b/>
              </w:rPr>
            </w:pPr>
            <w:r w:rsidRPr="00685957">
              <w:rPr>
                <w:rFonts w:ascii="Times New Roman" w:hAnsi="Times New Roman" w:cs="Times New Roman"/>
                <w:b/>
              </w:rPr>
              <w:t>Россия</w:t>
            </w:r>
          </w:p>
        </w:tc>
      </w:tr>
      <w:tr w:rsidR="004D56C1" w:rsidRPr="00685957" w14:paraId="36FF0B87" w14:textId="77777777" w:rsidTr="002310CE">
        <w:trPr>
          <w:jc w:val="center"/>
        </w:trPr>
        <w:tc>
          <w:tcPr>
            <w:tcW w:w="1814" w:type="dxa"/>
          </w:tcPr>
          <w:p w14:paraId="6FCCEFAE" w14:textId="77777777" w:rsidR="004D56C1" w:rsidRPr="00685957" w:rsidRDefault="004D56C1" w:rsidP="00065692">
            <w:pPr>
              <w:rPr>
                <w:rFonts w:ascii="Times New Roman" w:hAnsi="Times New Roman" w:cs="Times New Roman"/>
                <w:b/>
                <w:sz w:val="20"/>
                <w:szCs w:val="20"/>
              </w:rPr>
            </w:pPr>
          </w:p>
        </w:tc>
        <w:tc>
          <w:tcPr>
            <w:tcW w:w="704" w:type="dxa"/>
          </w:tcPr>
          <w:p w14:paraId="2413CCDD"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НП</w:t>
            </w:r>
          </w:p>
        </w:tc>
        <w:tc>
          <w:tcPr>
            <w:tcW w:w="845" w:type="dxa"/>
          </w:tcPr>
          <w:p w14:paraId="26A70E6E" w14:textId="77777777" w:rsidR="004D56C1" w:rsidRDefault="004D56C1" w:rsidP="00065692">
            <w:pPr>
              <w:rPr>
                <w:rFonts w:ascii="Times New Roman" w:hAnsi="Times New Roman" w:cs="Times New Roman"/>
                <w:b/>
                <w:sz w:val="20"/>
                <w:szCs w:val="20"/>
              </w:rPr>
            </w:pPr>
            <w:r>
              <w:rPr>
                <w:rFonts w:ascii="Times New Roman" w:hAnsi="Times New Roman" w:cs="Times New Roman"/>
                <w:b/>
                <w:sz w:val="20"/>
                <w:szCs w:val="20"/>
              </w:rPr>
              <w:t>ФП</w:t>
            </w:r>
          </w:p>
          <w:p w14:paraId="71E16B1F"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2015 г.</w:t>
            </w:r>
          </w:p>
        </w:tc>
        <w:tc>
          <w:tcPr>
            <w:tcW w:w="815" w:type="dxa"/>
          </w:tcPr>
          <w:p w14:paraId="6FD78A4E"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НП</w:t>
            </w:r>
          </w:p>
        </w:tc>
        <w:tc>
          <w:tcPr>
            <w:tcW w:w="864" w:type="dxa"/>
          </w:tcPr>
          <w:p w14:paraId="3AE1D0E4" w14:textId="77777777" w:rsidR="004D56C1" w:rsidRDefault="004D56C1" w:rsidP="00065692">
            <w:pPr>
              <w:rPr>
                <w:rFonts w:ascii="Times New Roman" w:hAnsi="Times New Roman" w:cs="Times New Roman"/>
                <w:b/>
                <w:sz w:val="20"/>
                <w:szCs w:val="20"/>
              </w:rPr>
            </w:pPr>
            <w:r>
              <w:rPr>
                <w:rFonts w:ascii="Times New Roman" w:hAnsi="Times New Roman" w:cs="Times New Roman"/>
                <w:b/>
                <w:sz w:val="20"/>
                <w:szCs w:val="20"/>
              </w:rPr>
              <w:t>ФП</w:t>
            </w:r>
          </w:p>
          <w:p w14:paraId="04178CBB"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2017 г.</w:t>
            </w:r>
          </w:p>
        </w:tc>
        <w:tc>
          <w:tcPr>
            <w:tcW w:w="763" w:type="dxa"/>
          </w:tcPr>
          <w:p w14:paraId="167E8381"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НП</w:t>
            </w:r>
          </w:p>
        </w:tc>
        <w:tc>
          <w:tcPr>
            <w:tcW w:w="845" w:type="dxa"/>
          </w:tcPr>
          <w:p w14:paraId="0E87ADBB" w14:textId="77777777" w:rsidR="004D56C1" w:rsidRDefault="004D56C1" w:rsidP="00065692">
            <w:pPr>
              <w:rPr>
                <w:rFonts w:ascii="Times New Roman" w:hAnsi="Times New Roman" w:cs="Times New Roman"/>
                <w:b/>
                <w:sz w:val="20"/>
                <w:szCs w:val="20"/>
              </w:rPr>
            </w:pPr>
            <w:r>
              <w:rPr>
                <w:rFonts w:ascii="Times New Roman" w:hAnsi="Times New Roman" w:cs="Times New Roman"/>
                <w:b/>
                <w:sz w:val="20"/>
                <w:szCs w:val="20"/>
              </w:rPr>
              <w:t>ФП</w:t>
            </w:r>
          </w:p>
          <w:p w14:paraId="06208573"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2018 г.</w:t>
            </w:r>
          </w:p>
        </w:tc>
        <w:tc>
          <w:tcPr>
            <w:tcW w:w="825" w:type="dxa"/>
          </w:tcPr>
          <w:p w14:paraId="28AC4E31" w14:textId="3DAC745D"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НП</w:t>
            </w:r>
            <w:r w:rsidR="00BA5712">
              <w:rPr>
                <w:rStyle w:val="a8"/>
                <w:rFonts w:ascii="Times New Roman" w:hAnsi="Times New Roman" w:cs="Times New Roman"/>
                <w:b/>
                <w:sz w:val="20"/>
                <w:szCs w:val="20"/>
              </w:rPr>
              <w:footnoteReference w:id="1"/>
            </w:r>
          </w:p>
        </w:tc>
        <w:tc>
          <w:tcPr>
            <w:tcW w:w="682" w:type="dxa"/>
          </w:tcPr>
          <w:p w14:paraId="7540773A" w14:textId="77777777" w:rsidR="004D56C1" w:rsidRDefault="004D56C1" w:rsidP="00065692">
            <w:pPr>
              <w:rPr>
                <w:rFonts w:ascii="Times New Roman" w:hAnsi="Times New Roman" w:cs="Times New Roman"/>
                <w:b/>
                <w:sz w:val="20"/>
                <w:szCs w:val="20"/>
              </w:rPr>
            </w:pPr>
            <w:r>
              <w:rPr>
                <w:rFonts w:ascii="Times New Roman" w:hAnsi="Times New Roman" w:cs="Times New Roman"/>
                <w:b/>
                <w:sz w:val="20"/>
                <w:szCs w:val="20"/>
              </w:rPr>
              <w:t>ФП</w:t>
            </w:r>
          </w:p>
          <w:p w14:paraId="452AEC93"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2017 г.</w:t>
            </w:r>
          </w:p>
        </w:tc>
        <w:tc>
          <w:tcPr>
            <w:tcW w:w="567" w:type="dxa"/>
          </w:tcPr>
          <w:p w14:paraId="1AC28AA9"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НП</w:t>
            </w:r>
          </w:p>
        </w:tc>
        <w:tc>
          <w:tcPr>
            <w:tcW w:w="837" w:type="dxa"/>
          </w:tcPr>
          <w:p w14:paraId="344E4545" w14:textId="77777777" w:rsidR="004D56C1" w:rsidRDefault="004D56C1" w:rsidP="00065692">
            <w:pPr>
              <w:rPr>
                <w:rFonts w:ascii="Times New Roman" w:hAnsi="Times New Roman" w:cs="Times New Roman"/>
                <w:b/>
                <w:sz w:val="20"/>
                <w:szCs w:val="20"/>
              </w:rPr>
            </w:pPr>
            <w:r>
              <w:rPr>
                <w:rFonts w:ascii="Times New Roman" w:hAnsi="Times New Roman" w:cs="Times New Roman"/>
                <w:b/>
                <w:sz w:val="20"/>
                <w:szCs w:val="20"/>
              </w:rPr>
              <w:t>ФП</w:t>
            </w:r>
          </w:p>
          <w:p w14:paraId="39C433AB" w14:textId="77777777" w:rsidR="004D56C1" w:rsidRPr="00685957" w:rsidRDefault="004D56C1" w:rsidP="00065692">
            <w:pPr>
              <w:rPr>
                <w:rFonts w:ascii="Times New Roman" w:hAnsi="Times New Roman" w:cs="Times New Roman"/>
                <w:b/>
                <w:sz w:val="20"/>
                <w:szCs w:val="20"/>
              </w:rPr>
            </w:pPr>
            <w:r>
              <w:rPr>
                <w:rFonts w:ascii="Times New Roman" w:hAnsi="Times New Roman" w:cs="Times New Roman"/>
                <w:b/>
                <w:sz w:val="20"/>
                <w:szCs w:val="20"/>
              </w:rPr>
              <w:t>2017 г.</w:t>
            </w:r>
          </w:p>
        </w:tc>
      </w:tr>
      <w:tr w:rsidR="004D56C1" w:rsidRPr="00685957" w14:paraId="0968DC68" w14:textId="77777777" w:rsidTr="002310CE">
        <w:trPr>
          <w:jc w:val="center"/>
        </w:trPr>
        <w:tc>
          <w:tcPr>
            <w:tcW w:w="1814" w:type="dxa"/>
          </w:tcPr>
          <w:p w14:paraId="7169FCCD"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Хлебные продукты</w:t>
            </w:r>
          </w:p>
        </w:tc>
        <w:tc>
          <w:tcPr>
            <w:tcW w:w="704" w:type="dxa"/>
          </w:tcPr>
          <w:p w14:paraId="0A143E9C" w14:textId="77777777" w:rsidR="004D56C1" w:rsidRPr="004D56C1" w:rsidRDefault="004D56C1" w:rsidP="00065692">
            <w:pPr>
              <w:rPr>
                <w:rFonts w:ascii="Times New Roman" w:hAnsi="Times New Roman" w:cs="Times New Roman"/>
              </w:rPr>
            </w:pPr>
            <w:r w:rsidRPr="004D56C1">
              <w:rPr>
                <w:rFonts w:ascii="Times New Roman" w:hAnsi="Times New Roman" w:cs="Times New Roman"/>
              </w:rPr>
              <w:t>130</w:t>
            </w:r>
          </w:p>
        </w:tc>
        <w:tc>
          <w:tcPr>
            <w:tcW w:w="845" w:type="dxa"/>
          </w:tcPr>
          <w:p w14:paraId="45B29D25" w14:textId="77777777" w:rsidR="004D56C1" w:rsidRPr="004D56C1" w:rsidRDefault="004D56C1" w:rsidP="00065692">
            <w:pPr>
              <w:rPr>
                <w:rFonts w:ascii="Times New Roman" w:hAnsi="Times New Roman" w:cs="Times New Roman"/>
              </w:rPr>
            </w:pPr>
            <w:r w:rsidRPr="004D56C1">
              <w:rPr>
                <w:rFonts w:ascii="Times New Roman" w:hAnsi="Times New Roman" w:cs="Times New Roman"/>
              </w:rPr>
              <w:t>191</w:t>
            </w:r>
          </w:p>
        </w:tc>
        <w:tc>
          <w:tcPr>
            <w:tcW w:w="815" w:type="dxa"/>
          </w:tcPr>
          <w:p w14:paraId="7043704D"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105</w:t>
            </w:r>
          </w:p>
        </w:tc>
        <w:tc>
          <w:tcPr>
            <w:tcW w:w="864" w:type="dxa"/>
          </w:tcPr>
          <w:p w14:paraId="66382E56" w14:textId="77777777" w:rsidR="004D56C1" w:rsidRPr="00685957" w:rsidRDefault="004D56C1" w:rsidP="00065692">
            <w:pPr>
              <w:rPr>
                <w:rFonts w:ascii="Times New Roman" w:hAnsi="Times New Roman" w:cs="Times New Roman"/>
              </w:rPr>
            </w:pPr>
            <w:r>
              <w:rPr>
                <w:rFonts w:ascii="Times New Roman" w:hAnsi="Times New Roman" w:cs="Times New Roman"/>
              </w:rPr>
              <w:t>81</w:t>
            </w:r>
          </w:p>
        </w:tc>
        <w:tc>
          <w:tcPr>
            <w:tcW w:w="763" w:type="dxa"/>
          </w:tcPr>
          <w:p w14:paraId="14567688"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109</w:t>
            </w:r>
          </w:p>
        </w:tc>
        <w:tc>
          <w:tcPr>
            <w:tcW w:w="845" w:type="dxa"/>
          </w:tcPr>
          <w:p w14:paraId="540DF85A" w14:textId="77777777" w:rsidR="004D56C1" w:rsidRPr="00685957" w:rsidRDefault="004D56C1" w:rsidP="00065692">
            <w:pPr>
              <w:rPr>
                <w:rFonts w:ascii="Times New Roman" w:hAnsi="Times New Roman" w:cs="Times New Roman"/>
              </w:rPr>
            </w:pPr>
            <w:r>
              <w:rPr>
                <w:rFonts w:ascii="Times New Roman" w:hAnsi="Times New Roman" w:cs="Times New Roman"/>
              </w:rPr>
              <w:t>138,5</w:t>
            </w:r>
          </w:p>
        </w:tc>
        <w:tc>
          <w:tcPr>
            <w:tcW w:w="825" w:type="dxa"/>
          </w:tcPr>
          <w:p w14:paraId="36FD7055" w14:textId="631CC702" w:rsidR="004D56C1" w:rsidRPr="00685957" w:rsidRDefault="00BA5712" w:rsidP="00065692">
            <w:pPr>
              <w:rPr>
                <w:rFonts w:ascii="Times New Roman" w:hAnsi="Times New Roman" w:cs="Times New Roman"/>
              </w:rPr>
            </w:pPr>
            <w:r>
              <w:rPr>
                <w:rFonts w:ascii="Times New Roman" w:hAnsi="Times New Roman" w:cs="Times New Roman"/>
              </w:rPr>
              <w:t>89,2</w:t>
            </w:r>
          </w:p>
        </w:tc>
        <w:tc>
          <w:tcPr>
            <w:tcW w:w="682" w:type="dxa"/>
          </w:tcPr>
          <w:p w14:paraId="33CB4C57" w14:textId="77777777" w:rsidR="004D56C1" w:rsidRPr="00685957" w:rsidRDefault="004D56C1" w:rsidP="00065692">
            <w:pPr>
              <w:rPr>
                <w:rFonts w:ascii="Times New Roman" w:hAnsi="Times New Roman" w:cs="Times New Roman"/>
              </w:rPr>
            </w:pPr>
            <w:r>
              <w:rPr>
                <w:rFonts w:ascii="Times New Roman" w:hAnsi="Times New Roman" w:cs="Times New Roman"/>
              </w:rPr>
              <w:t>120</w:t>
            </w:r>
          </w:p>
        </w:tc>
        <w:tc>
          <w:tcPr>
            <w:tcW w:w="567" w:type="dxa"/>
          </w:tcPr>
          <w:p w14:paraId="193C68D2"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96</w:t>
            </w:r>
          </w:p>
        </w:tc>
        <w:tc>
          <w:tcPr>
            <w:tcW w:w="837" w:type="dxa"/>
          </w:tcPr>
          <w:p w14:paraId="3D8DF125" w14:textId="77777777" w:rsidR="004D56C1" w:rsidRPr="00685957" w:rsidRDefault="004D56C1" w:rsidP="00065692">
            <w:pPr>
              <w:rPr>
                <w:rFonts w:ascii="Times New Roman" w:hAnsi="Times New Roman" w:cs="Times New Roman"/>
              </w:rPr>
            </w:pPr>
            <w:r>
              <w:rPr>
                <w:rFonts w:ascii="Times New Roman" w:hAnsi="Times New Roman" w:cs="Times New Roman"/>
              </w:rPr>
              <w:t>97,0</w:t>
            </w:r>
          </w:p>
        </w:tc>
      </w:tr>
      <w:tr w:rsidR="004D56C1" w:rsidRPr="00685957" w14:paraId="6A2C11F6" w14:textId="77777777" w:rsidTr="002310CE">
        <w:trPr>
          <w:jc w:val="center"/>
        </w:trPr>
        <w:tc>
          <w:tcPr>
            <w:tcW w:w="1814" w:type="dxa"/>
          </w:tcPr>
          <w:p w14:paraId="16DC2B98"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Мясопродукты</w:t>
            </w:r>
          </w:p>
        </w:tc>
        <w:tc>
          <w:tcPr>
            <w:tcW w:w="704" w:type="dxa"/>
          </w:tcPr>
          <w:p w14:paraId="17812756" w14:textId="5A941C71" w:rsidR="004D56C1" w:rsidRPr="00360E99" w:rsidRDefault="004D56C1" w:rsidP="00065692">
            <w:pPr>
              <w:rPr>
                <w:rFonts w:ascii="Times New Roman" w:hAnsi="Times New Roman" w:cs="Times New Roman"/>
              </w:rPr>
            </w:pPr>
            <w:r w:rsidRPr="00360E99">
              <w:rPr>
                <w:rFonts w:ascii="Times New Roman" w:hAnsi="Times New Roman" w:cs="Times New Roman"/>
              </w:rPr>
              <w:t>37</w:t>
            </w:r>
          </w:p>
        </w:tc>
        <w:tc>
          <w:tcPr>
            <w:tcW w:w="845" w:type="dxa"/>
          </w:tcPr>
          <w:p w14:paraId="50CEBBCC" w14:textId="31AF2E7B" w:rsidR="004D56C1" w:rsidRPr="00685957" w:rsidRDefault="004D56C1" w:rsidP="00065692">
            <w:pPr>
              <w:rPr>
                <w:rFonts w:ascii="Times New Roman" w:hAnsi="Times New Roman" w:cs="Times New Roman"/>
              </w:rPr>
            </w:pPr>
            <w:r>
              <w:rPr>
                <w:rFonts w:ascii="Times New Roman" w:hAnsi="Times New Roman" w:cs="Times New Roman"/>
              </w:rPr>
              <w:t>54</w:t>
            </w:r>
          </w:p>
        </w:tc>
        <w:tc>
          <w:tcPr>
            <w:tcW w:w="815" w:type="dxa"/>
          </w:tcPr>
          <w:p w14:paraId="26076BBC"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80</w:t>
            </w:r>
          </w:p>
        </w:tc>
        <w:tc>
          <w:tcPr>
            <w:tcW w:w="864" w:type="dxa"/>
          </w:tcPr>
          <w:p w14:paraId="05BCD0FC" w14:textId="77777777" w:rsidR="004D56C1" w:rsidRPr="00685957" w:rsidRDefault="004D56C1" w:rsidP="00065692">
            <w:pPr>
              <w:rPr>
                <w:rFonts w:ascii="Times New Roman" w:hAnsi="Times New Roman" w:cs="Times New Roman"/>
              </w:rPr>
            </w:pPr>
            <w:r>
              <w:rPr>
                <w:rFonts w:ascii="Times New Roman" w:hAnsi="Times New Roman" w:cs="Times New Roman"/>
              </w:rPr>
              <w:t>92</w:t>
            </w:r>
          </w:p>
        </w:tc>
        <w:tc>
          <w:tcPr>
            <w:tcW w:w="763" w:type="dxa"/>
          </w:tcPr>
          <w:p w14:paraId="37AA042D"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78</w:t>
            </w:r>
          </w:p>
        </w:tc>
        <w:tc>
          <w:tcPr>
            <w:tcW w:w="845" w:type="dxa"/>
          </w:tcPr>
          <w:p w14:paraId="106F07C5" w14:textId="77777777" w:rsidR="004D56C1" w:rsidRPr="00685957" w:rsidRDefault="004D56C1" w:rsidP="00065692">
            <w:pPr>
              <w:rPr>
                <w:rFonts w:ascii="Times New Roman" w:hAnsi="Times New Roman" w:cs="Times New Roman"/>
              </w:rPr>
            </w:pPr>
            <w:r>
              <w:rPr>
                <w:rFonts w:ascii="Times New Roman" w:hAnsi="Times New Roman" w:cs="Times New Roman"/>
              </w:rPr>
              <w:t>77,9</w:t>
            </w:r>
          </w:p>
        </w:tc>
        <w:tc>
          <w:tcPr>
            <w:tcW w:w="825" w:type="dxa"/>
          </w:tcPr>
          <w:p w14:paraId="0E89C6BE" w14:textId="383E62F9" w:rsidR="004D56C1" w:rsidRPr="00360E99" w:rsidRDefault="00BA5712" w:rsidP="00360E99">
            <w:pPr>
              <w:rPr>
                <w:rFonts w:ascii="Times New Roman" w:hAnsi="Times New Roman" w:cs="Times New Roman"/>
              </w:rPr>
            </w:pPr>
            <w:r>
              <w:rPr>
                <w:rFonts w:ascii="Times New Roman" w:hAnsi="Times New Roman" w:cs="Times New Roman"/>
              </w:rPr>
              <w:t>39,1</w:t>
            </w:r>
          </w:p>
        </w:tc>
        <w:tc>
          <w:tcPr>
            <w:tcW w:w="682" w:type="dxa"/>
          </w:tcPr>
          <w:p w14:paraId="569A2703" w14:textId="77777777" w:rsidR="004D56C1" w:rsidRPr="00685957" w:rsidRDefault="004D56C1" w:rsidP="00065692">
            <w:pPr>
              <w:rPr>
                <w:rFonts w:ascii="Times New Roman" w:hAnsi="Times New Roman" w:cs="Times New Roman"/>
              </w:rPr>
            </w:pPr>
            <w:r>
              <w:rPr>
                <w:rFonts w:ascii="Times New Roman" w:hAnsi="Times New Roman" w:cs="Times New Roman"/>
              </w:rPr>
              <w:t>20,4</w:t>
            </w:r>
          </w:p>
        </w:tc>
        <w:tc>
          <w:tcPr>
            <w:tcW w:w="567" w:type="dxa"/>
          </w:tcPr>
          <w:p w14:paraId="72D77C92"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73</w:t>
            </w:r>
          </w:p>
        </w:tc>
        <w:tc>
          <w:tcPr>
            <w:tcW w:w="837" w:type="dxa"/>
          </w:tcPr>
          <w:p w14:paraId="4FD2EF1D" w14:textId="77777777" w:rsidR="004D56C1" w:rsidRPr="00685957" w:rsidRDefault="004D56C1" w:rsidP="00065692">
            <w:pPr>
              <w:rPr>
                <w:rFonts w:ascii="Times New Roman" w:hAnsi="Times New Roman" w:cs="Times New Roman"/>
              </w:rPr>
            </w:pPr>
            <w:r>
              <w:rPr>
                <w:rFonts w:ascii="Times New Roman" w:hAnsi="Times New Roman" w:cs="Times New Roman"/>
              </w:rPr>
              <w:t>88,2</w:t>
            </w:r>
          </w:p>
        </w:tc>
      </w:tr>
      <w:tr w:rsidR="004D56C1" w:rsidRPr="00685957" w14:paraId="4352BA64" w14:textId="77777777" w:rsidTr="002310CE">
        <w:trPr>
          <w:jc w:val="center"/>
        </w:trPr>
        <w:tc>
          <w:tcPr>
            <w:tcW w:w="1814" w:type="dxa"/>
          </w:tcPr>
          <w:p w14:paraId="37B9EFD2"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Молоко и молокопродукты</w:t>
            </w:r>
          </w:p>
        </w:tc>
        <w:tc>
          <w:tcPr>
            <w:tcW w:w="704" w:type="dxa"/>
          </w:tcPr>
          <w:p w14:paraId="733222E1" w14:textId="7F33E5BF" w:rsidR="004D56C1" w:rsidRPr="00360E99" w:rsidRDefault="004D56C1" w:rsidP="00065692">
            <w:pPr>
              <w:rPr>
                <w:rFonts w:ascii="Times New Roman" w:hAnsi="Times New Roman" w:cs="Times New Roman"/>
              </w:rPr>
            </w:pPr>
            <w:r w:rsidRPr="00360E99">
              <w:rPr>
                <w:rFonts w:ascii="Times New Roman" w:hAnsi="Times New Roman" w:cs="Times New Roman"/>
              </w:rPr>
              <w:t>93</w:t>
            </w:r>
          </w:p>
        </w:tc>
        <w:tc>
          <w:tcPr>
            <w:tcW w:w="845" w:type="dxa"/>
          </w:tcPr>
          <w:p w14:paraId="6570F88A" w14:textId="77777777" w:rsidR="004D56C1" w:rsidRPr="00685957" w:rsidRDefault="004D56C1" w:rsidP="00065692">
            <w:pPr>
              <w:rPr>
                <w:rFonts w:ascii="Times New Roman" w:hAnsi="Times New Roman" w:cs="Times New Roman"/>
              </w:rPr>
            </w:pPr>
            <w:r>
              <w:rPr>
                <w:rFonts w:ascii="Times New Roman" w:hAnsi="Times New Roman" w:cs="Times New Roman"/>
              </w:rPr>
              <w:t>258</w:t>
            </w:r>
          </w:p>
        </w:tc>
        <w:tc>
          <w:tcPr>
            <w:tcW w:w="815" w:type="dxa"/>
          </w:tcPr>
          <w:p w14:paraId="39FBA811"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393</w:t>
            </w:r>
          </w:p>
        </w:tc>
        <w:tc>
          <w:tcPr>
            <w:tcW w:w="864" w:type="dxa"/>
          </w:tcPr>
          <w:p w14:paraId="066B572A" w14:textId="77777777" w:rsidR="004D56C1" w:rsidRPr="00685957" w:rsidRDefault="004D56C1" w:rsidP="00065692">
            <w:pPr>
              <w:rPr>
                <w:rFonts w:ascii="Times New Roman" w:hAnsi="Times New Roman" w:cs="Times New Roman"/>
              </w:rPr>
            </w:pPr>
            <w:r>
              <w:rPr>
                <w:rFonts w:ascii="Times New Roman" w:hAnsi="Times New Roman" w:cs="Times New Roman"/>
              </w:rPr>
              <w:t>249</w:t>
            </w:r>
          </w:p>
        </w:tc>
        <w:tc>
          <w:tcPr>
            <w:tcW w:w="763" w:type="dxa"/>
          </w:tcPr>
          <w:p w14:paraId="5EFBA891"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301</w:t>
            </w:r>
          </w:p>
        </w:tc>
        <w:tc>
          <w:tcPr>
            <w:tcW w:w="845" w:type="dxa"/>
          </w:tcPr>
          <w:p w14:paraId="777EB95C" w14:textId="77777777" w:rsidR="004D56C1" w:rsidRPr="00685957" w:rsidRDefault="004D56C1" w:rsidP="00065692">
            <w:pPr>
              <w:rPr>
                <w:rFonts w:ascii="Times New Roman" w:hAnsi="Times New Roman" w:cs="Times New Roman"/>
              </w:rPr>
            </w:pPr>
            <w:r>
              <w:rPr>
                <w:rFonts w:ascii="Times New Roman" w:hAnsi="Times New Roman" w:cs="Times New Roman"/>
              </w:rPr>
              <w:t>261,3</w:t>
            </w:r>
          </w:p>
        </w:tc>
        <w:tc>
          <w:tcPr>
            <w:tcW w:w="825" w:type="dxa"/>
          </w:tcPr>
          <w:p w14:paraId="5399F3D5" w14:textId="4C244214" w:rsidR="004D56C1" w:rsidRPr="00360E99" w:rsidRDefault="00BA5712" w:rsidP="00360E99">
            <w:pPr>
              <w:rPr>
                <w:rFonts w:ascii="Times New Roman" w:hAnsi="Times New Roman" w:cs="Times New Roman"/>
              </w:rPr>
            </w:pPr>
            <w:r>
              <w:rPr>
                <w:rFonts w:ascii="Times New Roman" w:hAnsi="Times New Roman" w:cs="Times New Roman"/>
              </w:rPr>
              <w:t>184,8</w:t>
            </w:r>
          </w:p>
        </w:tc>
        <w:tc>
          <w:tcPr>
            <w:tcW w:w="682" w:type="dxa"/>
          </w:tcPr>
          <w:p w14:paraId="542C247E" w14:textId="77777777" w:rsidR="004D56C1" w:rsidRPr="00685957" w:rsidRDefault="004D56C1" w:rsidP="00065692">
            <w:pPr>
              <w:rPr>
                <w:rFonts w:ascii="Times New Roman" w:hAnsi="Times New Roman" w:cs="Times New Roman"/>
              </w:rPr>
            </w:pPr>
            <w:r>
              <w:rPr>
                <w:rFonts w:ascii="Times New Roman" w:hAnsi="Times New Roman" w:cs="Times New Roman"/>
              </w:rPr>
              <w:t>79,2</w:t>
            </w:r>
          </w:p>
        </w:tc>
        <w:tc>
          <w:tcPr>
            <w:tcW w:w="567" w:type="dxa"/>
          </w:tcPr>
          <w:p w14:paraId="3C80E81D"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325</w:t>
            </w:r>
          </w:p>
        </w:tc>
        <w:tc>
          <w:tcPr>
            <w:tcW w:w="837" w:type="dxa"/>
          </w:tcPr>
          <w:p w14:paraId="3855816B" w14:textId="77777777" w:rsidR="004D56C1" w:rsidRPr="00685957" w:rsidRDefault="004D56C1" w:rsidP="00065692">
            <w:pPr>
              <w:rPr>
                <w:rFonts w:ascii="Times New Roman" w:hAnsi="Times New Roman" w:cs="Times New Roman"/>
              </w:rPr>
            </w:pPr>
            <w:r>
              <w:rPr>
                <w:rFonts w:ascii="Times New Roman" w:hAnsi="Times New Roman" w:cs="Times New Roman"/>
              </w:rPr>
              <w:t>265,5</w:t>
            </w:r>
          </w:p>
        </w:tc>
      </w:tr>
      <w:tr w:rsidR="004D56C1" w:rsidRPr="00685957" w14:paraId="238CDBA0" w14:textId="77777777" w:rsidTr="002310CE">
        <w:trPr>
          <w:jc w:val="center"/>
        </w:trPr>
        <w:tc>
          <w:tcPr>
            <w:tcW w:w="1814" w:type="dxa"/>
          </w:tcPr>
          <w:p w14:paraId="57C563F8"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Картофель</w:t>
            </w:r>
          </w:p>
        </w:tc>
        <w:tc>
          <w:tcPr>
            <w:tcW w:w="704" w:type="dxa"/>
          </w:tcPr>
          <w:p w14:paraId="4A991289"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91</w:t>
            </w:r>
          </w:p>
        </w:tc>
        <w:tc>
          <w:tcPr>
            <w:tcW w:w="845" w:type="dxa"/>
          </w:tcPr>
          <w:p w14:paraId="6D68EBC2" w14:textId="77777777" w:rsidR="004D56C1" w:rsidRPr="00685957" w:rsidRDefault="004D56C1" w:rsidP="00065692">
            <w:pPr>
              <w:rPr>
                <w:rFonts w:ascii="Times New Roman" w:hAnsi="Times New Roman" w:cs="Times New Roman"/>
              </w:rPr>
            </w:pPr>
            <w:r>
              <w:rPr>
                <w:rFonts w:ascii="Times New Roman" w:hAnsi="Times New Roman" w:cs="Times New Roman"/>
              </w:rPr>
              <w:t>70</w:t>
            </w:r>
          </w:p>
        </w:tc>
        <w:tc>
          <w:tcPr>
            <w:tcW w:w="815" w:type="dxa"/>
          </w:tcPr>
          <w:p w14:paraId="6D295115"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170</w:t>
            </w:r>
          </w:p>
        </w:tc>
        <w:tc>
          <w:tcPr>
            <w:tcW w:w="864" w:type="dxa"/>
          </w:tcPr>
          <w:p w14:paraId="65188A23" w14:textId="77777777" w:rsidR="004D56C1" w:rsidRPr="00685957" w:rsidRDefault="004D56C1" w:rsidP="00065692">
            <w:pPr>
              <w:rPr>
                <w:rFonts w:ascii="Times New Roman" w:hAnsi="Times New Roman" w:cs="Times New Roman"/>
              </w:rPr>
            </w:pPr>
            <w:r>
              <w:rPr>
                <w:rFonts w:ascii="Times New Roman" w:hAnsi="Times New Roman" w:cs="Times New Roman"/>
              </w:rPr>
              <w:t>172</w:t>
            </w:r>
          </w:p>
        </w:tc>
        <w:tc>
          <w:tcPr>
            <w:tcW w:w="763" w:type="dxa"/>
          </w:tcPr>
          <w:p w14:paraId="79785620"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100</w:t>
            </w:r>
          </w:p>
        </w:tc>
        <w:tc>
          <w:tcPr>
            <w:tcW w:w="845" w:type="dxa"/>
          </w:tcPr>
          <w:p w14:paraId="188CFBAB" w14:textId="77777777" w:rsidR="004D56C1" w:rsidRPr="00685957" w:rsidRDefault="004D56C1" w:rsidP="00065692">
            <w:pPr>
              <w:rPr>
                <w:rFonts w:ascii="Times New Roman" w:hAnsi="Times New Roman" w:cs="Times New Roman"/>
              </w:rPr>
            </w:pPr>
            <w:r>
              <w:rPr>
                <w:rFonts w:ascii="Times New Roman" w:hAnsi="Times New Roman" w:cs="Times New Roman"/>
              </w:rPr>
              <w:t>48,6</w:t>
            </w:r>
          </w:p>
        </w:tc>
        <w:tc>
          <w:tcPr>
            <w:tcW w:w="825" w:type="dxa"/>
          </w:tcPr>
          <w:p w14:paraId="739F9447" w14:textId="457C3C05" w:rsidR="004D56C1" w:rsidRPr="00685957" w:rsidRDefault="00BA5712" w:rsidP="00065692">
            <w:pPr>
              <w:rPr>
                <w:rFonts w:ascii="Times New Roman" w:hAnsi="Times New Roman" w:cs="Times New Roman"/>
              </w:rPr>
            </w:pPr>
            <w:r>
              <w:rPr>
                <w:rFonts w:ascii="Times New Roman" w:hAnsi="Times New Roman" w:cs="Times New Roman"/>
              </w:rPr>
              <w:t>57,4</w:t>
            </w:r>
          </w:p>
        </w:tc>
        <w:tc>
          <w:tcPr>
            <w:tcW w:w="682" w:type="dxa"/>
          </w:tcPr>
          <w:p w14:paraId="4C085ABC" w14:textId="77777777" w:rsidR="004D56C1" w:rsidRPr="00685957" w:rsidRDefault="004D56C1" w:rsidP="00065692">
            <w:pPr>
              <w:rPr>
                <w:rFonts w:ascii="Times New Roman" w:hAnsi="Times New Roman" w:cs="Times New Roman"/>
              </w:rPr>
            </w:pPr>
            <w:r>
              <w:rPr>
                <w:rFonts w:ascii="Times New Roman" w:hAnsi="Times New Roman" w:cs="Times New Roman"/>
              </w:rPr>
              <w:t>42</w:t>
            </w:r>
          </w:p>
        </w:tc>
        <w:tc>
          <w:tcPr>
            <w:tcW w:w="567" w:type="dxa"/>
          </w:tcPr>
          <w:p w14:paraId="778DAA59"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90</w:t>
            </w:r>
          </w:p>
        </w:tc>
        <w:tc>
          <w:tcPr>
            <w:tcW w:w="837" w:type="dxa"/>
          </w:tcPr>
          <w:p w14:paraId="10CD0030" w14:textId="77777777" w:rsidR="004D56C1" w:rsidRPr="00685957" w:rsidRDefault="004D56C1" w:rsidP="00065692">
            <w:pPr>
              <w:rPr>
                <w:rFonts w:ascii="Times New Roman" w:hAnsi="Times New Roman" w:cs="Times New Roman"/>
              </w:rPr>
            </w:pPr>
            <w:r>
              <w:rPr>
                <w:rFonts w:ascii="Times New Roman" w:hAnsi="Times New Roman" w:cs="Times New Roman"/>
              </w:rPr>
              <w:t>59,4</w:t>
            </w:r>
          </w:p>
        </w:tc>
      </w:tr>
      <w:tr w:rsidR="004D56C1" w:rsidRPr="00685957" w14:paraId="716091A7" w14:textId="77777777" w:rsidTr="002310CE">
        <w:trPr>
          <w:jc w:val="center"/>
        </w:trPr>
        <w:tc>
          <w:tcPr>
            <w:tcW w:w="1814" w:type="dxa"/>
          </w:tcPr>
          <w:p w14:paraId="6DD246B7"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Овощи и бахчевые</w:t>
            </w:r>
          </w:p>
        </w:tc>
        <w:tc>
          <w:tcPr>
            <w:tcW w:w="704" w:type="dxa"/>
          </w:tcPr>
          <w:p w14:paraId="36EFC029"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110</w:t>
            </w:r>
          </w:p>
        </w:tc>
        <w:tc>
          <w:tcPr>
            <w:tcW w:w="845" w:type="dxa"/>
          </w:tcPr>
          <w:p w14:paraId="26ABAB1B" w14:textId="77777777" w:rsidR="004D56C1" w:rsidRPr="00685957" w:rsidRDefault="004D56C1" w:rsidP="00065692">
            <w:pPr>
              <w:rPr>
                <w:rFonts w:ascii="Times New Roman" w:hAnsi="Times New Roman" w:cs="Times New Roman"/>
              </w:rPr>
            </w:pPr>
            <w:r>
              <w:rPr>
                <w:rFonts w:ascii="Times New Roman" w:hAnsi="Times New Roman" w:cs="Times New Roman"/>
              </w:rPr>
              <w:t>226</w:t>
            </w:r>
          </w:p>
        </w:tc>
        <w:tc>
          <w:tcPr>
            <w:tcW w:w="815" w:type="dxa"/>
          </w:tcPr>
          <w:p w14:paraId="22CFE5DB"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124</w:t>
            </w:r>
          </w:p>
        </w:tc>
        <w:tc>
          <w:tcPr>
            <w:tcW w:w="864" w:type="dxa"/>
          </w:tcPr>
          <w:p w14:paraId="1CB1BB22" w14:textId="77777777" w:rsidR="004D56C1" w:rsidRPr="00685957" w:rsidRDefault="004D56C1" w:rsidP="00065692">
            <w:pPr>
              <w:rPr>
                <w:rFonts w:ascii="Times New Roman" w:hAnsi="Times New Roman" w:cs="Times New Roman"/>
              </w:rPr>
            </w:pPr>
            <w:r>
              <w:rPr>
                <w:rFonts w:ascii="Times New Roman" w:hAnsi="Times New Roman" w:cs="Times New Roman"/>
              </w:rPr>
              <w:t>153</w:t>
            </w:r>
          </w:p>
        </w:tc>
        <w:tc>
          <w:tcPr>
            <w:tcW w:w="763" w:type="dxa"/>
          </w:tcPr>
          <w:p w14:paraId="6964C025"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149</w:t>
            </w:r>
          </w:p>
        </w:tc>
        <w:tc>
          <w:tcPr>
            <w:tcW w:w="845" w:type="dxa"/>
          </w:tcPr>
          <w:p w14:paraId="592C3F81" w14:textId="77777777" w:rsidR="004D56C1" w:rsidRPr="00685957" w:rsidRDefault="004D56C1" w:rsidP="00065692">
            <w:pPr>
              <w:rPr>
                <w:rFonts w:ascii="Times New Roman" w:hAnsi="Times New Roman" w:cs="Times New Roman"/>
              </w:rPr>
            </w:pPr>
            <w:r>
              <w:rPr>
                <w:rFonts w:ascii="Times New Roman" w:hAnsi="Times New Roman" w:cs="Times New Roman"/>
              </w:rPr>
              <w:t>94,1</w:t>
            </w:r>
          </w:p>
        </w:tc>
        <w:tc>
          <w:tcPr>
            <w:tcW w:w="825" w:type="dxa"/>
          </w:tcPr>
          <w:p w14:paraId="118D1F91" w14:textId="60DDB86B" w:rsidR="004D56C1" w:rsidRPr="00685957" w:rsidRDefault="00BA5712" w:rsidP="00065692">
            <w:pPr>
              <w:rPr>
                <w:rFonts w:ascii="Times New Roman" w:hAnsi="Times New Roman" w:cs="Times New Roman"/>
              </w:rPr>
            </w:pPr>
            <w:r>
              <w:rPr>
                <w:rFonts w:ascii="Times New Roman" w:hAnsi="Times New Roman" w:cs="Times New Roman"/>
              </w:rPr>
              <w:t>150,4</w:t>
            </w:r>
          </w:p>
        </w:tc>
        <w:tc>
          <w:tcPr>
            <w:tcW w:w="682" w:type="dxa"/>
          </w:tcPr>
          <w:p w14:paraId="6E00C022" w14:textId="77777777" w:rsidR="004D56C1" w:rsidRPr="00685957" w:rsidRDefault="004D56C1" w:rsidP="00065692">
            <w:pPr>
              <w:rPr>
                <w:rFonts w:ascii="Times New Roman" w:hAnsi="Times New Roman" w:cs="Times New Roman"/>
              </w:rPr>
            </w:pPr>
            <w:r>
              <w:rPr>
                <w:rFonts w:ascii="Times New Roman" w:hAnsi="Times New Roman" w:cs="Times New Roman"/>
              </w:rPr>
              <w:t>79,2</w:t>
            </w:r>
          </w:p>
        </w:tc>
        <w:tc>
          <w:tcPr>
            <w:tcW w:w="567" w:type="dxa"/>
          </w:tcPr>
          <w:p w14:paraId="2DD7DCFA"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140</w:t>
            </w:r>
          </w:p>
        </w:tc>
        <w:tc>
          <w:tcPr>
            <w:tcW w:w="837" w:type="dxa"/>
          </w:tcPr>
          <w:p w14:paraId="4D4529C7" w14:textId="77777777" w:rsidR="004D56C1" w:rsidRPr="00685957" w:rsidRDefault="004D56C1" w:rsidP="00065692">
            <w:pPr>
              <w:rPr>
                <w:rFonts w:ascii="Times New Roman" w:hAnsi="Times New Roman" w:cs="Times New Roman"/>
              </w:rPr>
            </w:pPr>
            <w:r>
              <w:rPr>
                <w:rFonts w:ascii="Times New Roman" w:hAnsi="Times New Roman" w:cs="Times New Roman"/>
              </w:rPr>
              <w:t>102,3</w:t>
            </w:r>
          </w:p>
        </w:tc>
      </w:tr>
      <w:tr w:rsidR="004D56C1" w:rsidRPr="00685957" w14:paraId="4E35A3E3" w14:textId="77777777" w:rsidTr="002310CE">
        <w:trPr>
          <w:jc w:val="center"/>
        </w:trPr>
        <w:tc>
          <w:tcPr>
            <w:tcW w:w="1814" w:type="dxa"/>
          </w:tcPr>
          <w:p w14:paraId="20C0B61F"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Фрукты свежие</w:t>
            </w:r>
          </w:p>
        </w:tc>
        <w:tc>
          <w:tcPr>
            <w:tcW w:w="704" w:type="dxa"/>
          </w:tcPr>
          <w:p w14:paraId="1C177FE2"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73</w:t>
            </w:r>
          </w:p>
        </w:tc>
        <w:tc>
          <w:tcPr>
            <w:tcW w:w="845" w:type="dxa"/>
          </w:tcPr>
          <w:p w14:paraId="4C91B28E" w14:textId="77777777" w:rsidR="004D56C1" w:rsidRPr="00685957" w:rsidRDefault="004D56C1" w:rsidP="00065692">
            <w:pPr>
              <w:rPr>
                <w:rFonts w:ascii="Times New Roman" w:hAnsi="Times New Roman" w:cs="Times New Roman"/>
              </w:rPr>
            </w:pPr>
            <w:r>
              <w:rPr>
                <w:rFonts w:ascii="Times New Roman" w:hAnsi="Times New Roman" w:cs="Times New Roman"/>
              </w:rPr>
              <w:t>121</w:t>
            </w:r>
          </w:p>
        </w:tc>
        <w:tc>
          <w:tcPr>
            <w:tcW w:w="815" w:type="dxa"/>
          </w:tcPr>
          <w:p w14:paraId="0C7BC6EF"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78</w:t>
            </w:r>
          </w:p>
        </w:tc>
        <w:tc>
          <w:tcPr>
            <w:tcW w:w="864" w:type="dxa"/>
          </w:tcPr>
          <w:p w14:paraId="038B6E08" w14:textId="77777777" w:rsidR="004D56C1" w:rsidRPr="00685957" w:rsidRDefault="004D56C1" w:rsidP="00065692">
            <w:pPr>
              <w:rPr>
                <w:rFonts w:ascii="Times New Roman" w:hAnsi="Times New Roman" w:cs="Times New Roman"/>
              </w:rPr>
            </w:pPr>
            <w:r>
              <w:rPr>
                <w:rFonts w:ascii="Times New Roman" w:hAnsi="Times New Roman" w:cs="Times New Roman"/>
              </w:rPr>
              <w:t>89</w:t>
            </w:r>
          </w:p>
        </w:tc>
        <w:tc>
          <w:tcPr>
            <w:tcW w:w="763" w:type="dxa"/>
          </w:tcPr>
          <w:p w14:paraId="1708ED05"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132</w:t>
            </w:r>
          </w:p>
        </w:tc>
        <w:tc>
          <w:tcPr>
            <w:tcW w:w="845" w:type="dxa"/>
          </w:tcPr>
          <w:p w14:paraId="4C799090" w14:textId="77777777" w:rsidR="004D56C1" w:rsidRPr="00685957" w:rsidRDefault="004D56C1" w:rsidP="00065692">
            <w:pPr>
              <w:rPr>
                <w:rFonts w:ascii="Times New Roman" w:hAnsi="Times New Roman" w:cs="Times New Roman"/>
              </w:rPr>
            </w:pPr>
            <w:r>
              <w:rPr>
                <w:rFonts w:ascii="Times New Roman" w:hAnsi="Times New Roman" w:cs="Times New Roman"/>
              </w:rPr>
              <w:t>74,9</w:t>
            </w:r>
          </w:p>
        </w:tc>
        <w:tc>
          <w:tcPr>
            <w:tcW w:w="825" w:type="dxa"/>
          </w:tcPr>
          <w:p w14:paraId="6EABC38B" w14:textId="68DA9FB5" w:rsidR="004D56C1" w:rsidRPr="00685957" w:rsidRDefault="00BA5712" w:rsidP="00065692">
            <w:pPr>
              <w:rPr>
                <w:rFonts w:ascii="Times New Roman" w:hAnsi="Times New Roman" w:cs="Times New Roman"/>
              </w:rPr>
            </w:pPr>
            <w:r>
              <w:rPr>
                <w:rFonts w:ascii="Times New Roman" w:hAnsi="Times New Roman" w:cs="Times New Roman"/>
              </w:rPr>
              <w:t>112,4</w:t>
            </w:r>
          </w:p>
        </w:tc>
        <w:tc>
          <w:tcPr>
            <w:tcW w:w="682" w:type="dxa"/>
          </w:tcPr>
          <w:p w14:paraId="4E79A687" w14:textId="77777777" w:rsidR="004D56C1" w:rsidRPr="00685957" w:rsidRDefault="004D56C1" w:rsidP="00065692">
            <w:pPr>
              <w:rPr>
                <w:rFonts w:ascii="Times New Roman" w:hAnsi="Times New Roman" w:cs="Times New Roman"/>
              </w:rPr>
            </w:pPr>
            <w:r>
              <w:rPr>
                <w:rFonts w:ascii="Times New Roman" w:hAnsi="Times New Roman" w:cs="Times New Roman"/>
              </w:rPr>
              <w:t>25,2</w:t>
            </w:r>
          </w:p>
        </w:tc>
        <w:tc>
          <w:tcPr>
            <w:tcW w:w="567" w:type="dxa"/>
          </w:tcPr>
          <w:p w14:paraId="2BF66CC6"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100</w:t>
            </w:r>
          </w:p>
        </w:tc>
        <w:tc>
          <w:tcPr>
            <w:tcW w:w="837" w:type="dxa"/>
          </w:tcPr>
          <w:p w14:paraId="27B7B8B4" w14:textId="77777777" w:rsidR="004D56C1" w:rsidRPr="00685957" w:rsidRDefault="004D56C1" w:rsidP="00065692">
            <w:pPr>
              <w:rPr>
                <w:rFonts w:ascii="Times New Roman" w:hAnsi="Times New Roman" w:cs="Times New Roman"/>
              </w:rPr>
            </w:pPr>
            <w:r>
              <w:rPr>
                <w:rFonts w:ascii="Times New Roman" w:hAnsi="Times New Roman" w:cs="Times New Roman"/>
              </w:rPr>
              <w:t>73,0</w:t>
            </w:r>
          </w:p>
        </w:tc>
      </w:tr>
      <w:tr w:rsidR="004D56C1" w:rsidRPr="00685957" w14:paraId="6CDCBE77" w14:textId="77777777" w:rsidTr="002310CE">
        <w:trPr>
          <w:jc w:val="center"/>
        </w:trPr>
        <w:tc>
          <w:tcPr>
            <w:tcW w:w="1814" w:type="dxa"/>
          </w:tcPr>
          <w:p w14:paraId="7ADD14C7"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lastRenderedPageBreak/>
              <w:t xml:space="preserve">Сахар </w:t>
            </w:r>
          </w:p>
        </w:tc>
        <w:tc>
          <w:tcPr>
            <w:tcW w:w="704" w:type="dxa"/>
          </w:tcPr>
          <w:p w14:paraId="0E7303EB"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18</w:t>
            </w:r>
          </w:p>
        </w:tc>
        <w:tc>
          <w:tcPr>
            <w:tcW w:w="845" w:type="dxa"/>
          </w:tcPr>
          <w:p w14:paraId="6D69F7F4" w14:textId="77777777" w:rsidR="004D56C1" w:rsidRPr="00685957" w:rsidRDefault="004D56C1" w:rsidP="00065692">
            <w:pPr>
              <w:rPr>
                <w:rFonts w:ascii="Times New Roman" w:hAnsi="Times New Roman" w:cs="Times New Roman"/>
              </w:rPr>
            </w:pPr>
            <w:r>
              <w:rPr>
                <w:rFonts w:ascii="Times New Roman" w:hAnsi="Times New Roman" w:cs="Times New Roman"/>
              </w:rPr>
              <w:t>23</w:t>
            </w:r>
          </w:p>
        </w:tc>
        <w:tc>
          <w:tcPr>
            <w:tcW w:w="815" w:type="dxa"/>
          </w:tcPr>
          <w:p w14:paraId="155A4494"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33</w:t>
            </w:r>
          </w:p>
        </w:tc>
        <w:tc>
          <w:tcPr>
            <w:tcW w:w="864" w:type="dxa"/>
          </w:tcPr>
          <w:p w14:paraId="43059BD6" w14:textId="77777777" w:rsidR="004D56C1" w:rsidRPr="00685957" w:rsidRDefault="004D56C1" w:rsidP="00065692">
            <w:pPr>
              <w:rPr>
                <w:rFonts w:ascii="Times New Roman" w:hAnsi="Times New Roman" w:cs="Times New Roman"/>
              </w:rPr>
            </w:pPr>
            <w:r>
              <w:rPr>
                <w:rFonts w:ascii="Times New Roman" w:hAnsi="Times New Roman" w:cs="Times New Roman"/>
              </w:rPr>
              <w:t>36,8</w:t>
            </w:r>
          </w:p>
        </w:tc>
        <w:tc>
          <w:tcPr>
            <w:tcW w:w="763" w:type="dxa"/>
          </w:tcPr>
          <w:p w14:paraId="493831D0"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17</w:t>
            </w:r>
          </w:p>
        </w:tc>
        <w:tc>
          <w:tcPr>
            <w:tcW w:w="845" w:type="dxa"/>
          </w:tcPr>
          <w:p w14:paraId="0BDBE6EF" w14:textId="77777777" w:rsidR="004D56C1" w:rsidRPr="00685957" w:rsidRDefault="004D56C1" w:rsidP="00065692">
            <w:pPr>
              <w:rPr>
                <w:rFonts w:ascii="Times New Roman" w:hAnsi="Times New Roman" w:cs="Times New Roman"/>
              </w:rPr>
            </w:pPr>
            <w:r>
              <w:rPr>
                <w:rFonts w:ascii="Times New Roman" w:hAnsi="Times New Roman" w:cs="Times New Roman"/>
              </w:rPr>
              <w:t>46,3</w:t>
            </w:r>
          </w:p>
        </w:tc>
        <w:tc>
          <w:tcPr>
            <w:tcW w:w="825" w:type="dxa"/>
          </w:tcPr>
          <w:p w14:paraId="0E3727A8"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20</w:t>
            </w:r>
          </w:p>
        </w:tc>
        <w:tc>
          <w:tcPr>
            <w:tcW w:w="682" w:type="dxa"/>
          </w:tcPr>
          <w:p w14:paraId="74F920C9" w14:textId="77777777" w:rsidR="004D56C1" w:rsidRPr="00685957" w:rsidRDefault="004D56C1" w:rsidP="00065692">
            <w:pPr>
              <w:rPr>
                <w:rFonts w:ascii="Times New Roman" w:hAnsi="Times New Roman" w:cs="Times New Roman"/>
              </w:rPr>
            </w:pPr>
            <w:r>
              <w:rPr>
                <w:rFonts w:ascii="Times New Roman" w:hAnsi="Times New Roman" w:cs="Times New Roman"/>
              </w:rPr>
              <w:t>12,0</w:t>
            </w:r>
          </w:p>
        </w:tc>
        <w:tc>
          <w:tcPr>
            <w:tcW w:w="567" w:type="dxa"/>
          </w:tcPr>
          <w:p w14:paraId="146BA72C"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24</w:t>
            </w:r>
          </w:p>
        </w:tc>
        <w:tc>
          <w:tcPr>
            <w:tcW w:w="837" w:type="dxa"/>
          </w:tcPr>
          <w:p w14:paraId="00F9090C" w14:textId="77777777" w:rsidR="004D56C1" w:rsidRPr="00685957" w:rsidRDefault="004D56C1" w:rsidP="00065692">
            <w:pPr>
              <w:rPr>
                <w:rFonts w:ascii="Times New Roman" w:hAnsi="Times New Roman" w:cs="Times New Roman"/>
              </w:rPr>
            </w:pPr>
            <w:r>
              <w:rPr>
                <w:rFonts w:ascii="Times New Roman" w:hAnsi="Times New Roman" w:cs="Times New Roman"/>
              </w:rPr>
              <w:t>31,4</w:t>
            </w:r>
          </w:p>
        </w:tc>
      </w:tr>
      <w:tr w:rsidR="004D56C1" w:rsidRPr="00685957" w14:paraId="143DB003" w14:textId="77777777" w:rsidTr="002310CE">
        <w:trPr>
          <w:jc w:val="center"/>
        </w:trPr>
        <w:tc>
          <w:tcPr>
            <w:tcW w:w="1814" w:type="dxa"/>
          </w:tcPr>
          <w:p w14:paraId="6B83C268"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Рыбопродукты</w:t>
            </w:r>
          </w:p>
        </w:tc>
        <w:tc>
          <w:tcPr>
            <w:tcW w:w="704" w:type="dxa"/>
          </w:tcPr>
          <w:p w14:paraId="38C5F9CE"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11</w:t>
            </w:r>
          </w:p>
        </w:tc>
        <w:tc>
          <w:tcPr>
            <w:tcW w:w="845" w:type="dxa"/>
          </w:tcPr>
          <w:p w14:paraId="1E0D2E94" w14:textId="77777777" w:rsidR="004D56C1" w:rsidRPr="00685957" w:rsidRDefault="004D56C1" w:rsidP="00065692">
            <w:pPr>
              <w:rPr>
                <w:rFonts w:ascii="Times New Roman" w:hAnsi="Times New Roman" w:cs="Times New Roman"/>
              </w:rPr>
            </w:pPr>
            <w:proofErr w:type="spellStart"/>
            <w:r>
              <w:rPr>
                <w:rFonts w:ascii="Times New Roman" w:hAnsi="Times New Roman" w:cs="Times New Roman"/>
              </w:rPr>
              <w:t>н.д</w:t>
            </w:r>
            <w:proofErr w:type="spellEnd"/>
            <w:r>
              <w:rPr>
                <w:rFonts w:ascii="Times New Roman" w:hAnsi="Times New Roman" w:cs="Times New Roman"/>
              </w:rPr>
              <w:t>.</w:t>
            </w:r>
          </w:p>
        </w:tc>
        <w:tc>
          <w:tcPr>
            <w:tcW w:w="815" w:type="dxa"/>
          </w:tcPr>
          <w:p w14:paraId="7AC095F7"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18</w:t>
            </w:r>
          </w:p>
        </w:tc>
        <w:tc>
          <w:tcPr>
            <w:tcW w:w="864" w:type="dxa"/>
          </w:tcPr>
          <w:p w14:paraId="49461965" w14:textId="77777777" w:rsidR="004D56C1" w:rsidRPr="00685957" w:rsidRDefault="004D56C1" w:rsidP="00065692">
            <w:pPr>
              <w:rPr>
                <w:rFonts w:ascii="Times New Roman" w:hAnsi="Times New Roman" w:cs="Times New Roman"/>
              </w:rPr>
            </w:pPr>
            <w:r>
              <w:rPr>
                <w:rFonts w:ascii="Times New Roman" w:hAnsi="Times New Roman" w:cs="Times New Roman"/>
              </w:rPr>
              <w:t>12,6</w:t>
            </w:r>
          </w:p>
        </w:tc>
        <w:tc>
          <w:tcPr>
            <w:tcW w:w="763" w:type="dxa"/>
          </w:tcPr>
          <w:p w14:paraId="21490A7D"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14</w:t>
            </w:r>
          </w:p>
        </w:tc>
        <w:tc>
          <w:tcPr>
            <w:tcW w:w="845" w:type="dxa"/>
          </w:tcPr>
          <w:p w14:paraId="0A242C3D" w14:textId="77777777" w:rsidR="004D56C1" w:rsidRPr="00685957" w:rsidRDefault="004D56C1" w:rsidP="00065692">
            <w:pPr>
              <w:rPr>
                <w:rFonts w:ascii="Times New Roman" w:hAnsi="Times New Roman" w:cs="Times New Roman"/>
              </w:rPr>
            </w:pPr>
            <w:r>
              <w:rPr>
                <w:rFonts w:ascii="Times New Roman" w:hAnsi="Times New Roman" w:cs="Times New Roman"/>
              </w:rPr>
              <w:t>13,2</w:t>
            </w:r>
          </w:p>
        </w:tc>
        <w:tc>
          <w:tcPr>
            <w:tcW w:w="825" w:type="dxa"/>
          </w:tcPr>
          <w:p w14:paraId="28C1D6EF" w14:textId="45A5AE00" w:rsidR="004D56C1" w:rsidRPr="00685957" w:rsidRDefault="00BA5712" w:rsidP="00065692">
            <w:pPr>
              <w:rPr>
                <w:rFonts w:ascii="Times New Roman" w:hAnsi="Times New Roman" w:cs="Times New Roman"/>
              </w:rPr>
            </w:pPr>
            <w:r>
              <w:rPr>
                <w:rFonts w:ascii="Times New Roman" w:hAnsi="Times New Roman" w:cs="Times New Roman"/>
              </w:rPr>
              <w:t>7,7</w:t>
            </w:r>
          </w:p>
        </w:tc>
        <w:tc>
          <w:tcPr>
            <w:tcW w:w="682" w:type="dxa"/>
          </w:tcPr>
          <w:p w14:paraId="2F5F6033" w14:textId="77777777" w:rsidR="004D56C1" w:rsidRPr="00685957" w:rsidRDefault="004D56C1" w:rsidP="00065692">
            <w:pPr>
              <w:rPr>
                <w:rFonts w:ascii="Times New Roman" w:hAnsi="Times New Roman" w:cs="Times New Roman"/>
              </w:rPr>
            </w:pPr>
            <w:r>
              <w:rPr>
                <w:rFonts w:ascii="Times New Roman" w:hAnsi="Times New Roman" w:cs="Times New Roman"/>
              </w:rPr>
              <w:t>1,2</w:t>
            </w:r>
          </w:p>
        </w:tc>
        <w:tc>
          <w:tcPr>
            <w:tcW w:w="567" w:type="dxa"/>
          </w:tcPr>
          <w:p w14:paraId="78FA420A"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22</w:t>
            </w:r>
          </w:p>
        </w:tc>
        <w:tc>
          <w:tcPr>
            <w:tcW w:w="837" w:type="dxa"/>
          </w:tcPr>
          <w:p w14:paraId="33C47EB5" w14:textId="77777777" w:rsidR="004D56C1" w:rsidRPr="00685957" w:rsidRDefault="004D56C1" w:rsidP="00065692">
            <w:pPr>
              <w:rPr>
                <w:rFonts w:ascii="Times New Roman" w:hAnsi="Times New Roman" w:cs="Times New Roman"/>
              </w:rPr>
            </w:pPr>
            <w:r>
              <w:rPr>
                <w:rFonts w:ascii="Times New Roman" w:hAnsi="Times New Roman" w:cs="Times New Roman"/>
              </w:rPr>
              <w:t>21,5</w:t>
            </w:r>
          </w:p>
        </w:tc>
      </w:tr>
      <w:tr w:rsidR="004D56C1" w:rsidRPr="00685957" w14:paraId="64E19788" w14:textId="77777777" w:rsidTr="002310CE">
        <w:trPr>
          <w:jc w:val="center"/>
        </w:trPr>
        <w:tc>
          <w:tcPr>
            <w:tcW w:w="1814" w:type="dxa"/>
          </w:tcPr>
          <w:p w14:paraId="1D9616CB"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Яйца (</w:t>
            </w:r>
            <w:proofErr w:type="spellStart"/>
            <w:r w:rsidRPr="00685957">
              <w:rPr>
                <w:rFonts w:ascii="Times New Roman" w:hAnsi="Times New Roman" w:cs="Times New Roman"/>
              </w:rPr>
              <w:t>шт</w:t>
            </w:r>
            <w:proofErr w:type="spellEnd"/>
            <w:r w:rsidRPr="00685957">
              <w:rPr>
                <w:rFonts w:ascii="Times New Roman" w:hAnsi="Times New Roman" w:cs="Times New Roman"/>
              </w:rPr>
              <w:t>)</w:t>
            </w:r>
          </w:p>
        </w:tc>
        <w:tc>
          <w:tcPr>
            <w:tcW w:w="704" w:type="dxa"/>
          </w:tcPr>
          <w:p w14:paraId="21F529F6"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183</w:t>
            </w:r>
          </w:p>
        </w:tc>
        <w:tc>
          <w:tcPr>
            <w:tcW w:w="845" w:type="dxa"/>
          </w:tcPr>
          <w:p w14:paraId="55578F64" w14:textId="77777777" w:rsidR="004D56C1" w:rsidRPr="00685957" w:rsidRDefault="004D56C1" w:rsidP="00065692">
            <w:pPr>
              <w:rPr>
                <w:rFonts w:ascii="Times New Roman" w:hAnsi="Times New Roman" w:cs="Times New Roman"/>
              </w:rPr>
            </w:pPr>
            <w:r>
              <w:rPr>
                <w:rFonts w:ascii="Times New Roman" w:hAnsi="Times New Roman" w:cs="Times New Roman"/>
              </w:rPr>
              <w:t>222</w:t>
            </w:r>
          </w:p>
        </w:tc>
        <w:tc>
          <w:tcPr>
            <w:tcW w:w="815" w:type="dxa"/>
          </w:tcPr>
          <w:p w14:paraId="1B24E50B"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294</w:t>
            </w:r>
          </w:p>
        </w:tc>
        <w:tc>
          <w:tcPr>
            <w:tcW w:w="864" w:type="dxa"/>
          </w:tcPr>
          <w:p w14:paraId="7173982E" w14:textId="77777777" w:rsidR="004D56C1" w:rsidRPr="00685957" w:rsidRDefault="004D56C1" w:rsidP="00065692">
            <w:pPr>
              <w:rPr>
                <w:rFonts w:ascii="Times New Roman" w:hAnsi="Times New Roman" w:cs="Times New Roman"/>
              </w:rPr>
            </w:pPr>
            <w:r>
              <w:rPr>
                <w:rFonts w:ascii="Times New Roman" w:hAnsi="Times New Roman" w:cs="Times New Roman"/>
              </w:rPr>
              <w:t>265</w:t>
            </w:r>
          </w:p>
        </w:tc>
        <w:tc>
          <w:tcPr>
            <w:tcW w:w="763" w:type="dxa"/>
          </w:tcPr>
          <w:p w14:paraId="7AA21DF6"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265</w:t>
            </w:r>
          </w:p>
        </w:tc>
        <w:tc>
          <w:tcPr>
            <w:tcW w:w="845" w:type="dxa"/>
          </w:tcPr>
          <w:p w14:paraId="38644CF2" w14:textId="77777777" w:rsidR="004D56C1" w:rsidRPr="00685957" w:rsidRDefault="004D56C1" w:rsidP="00065692">
            <w:pPr>
              <w:rPr>
                <w:rFonts w:ascii="Times New Roman" w:hAnsi="Times New Roman" w:cs="Times New Roman"/>
              </w:rPr>
            </w:pPr>
            <w:r>
              <w:rPr>
                <w:rFonts w:ascii="Times New Roman" w:hAnsi="Times New Roman" w:cs="Times New Roman"/>
              </w:rPr>
              <w:t>193,3</w:t>
            </w:r>
          </w:p>
        </w:tc>
        <w:tc>
          <w:tcPr>
            <w:tcW w:w="825" w:type="dxa"/>
          </w:tcPr>
          <w:p w14:paraId="7AE8AD03" w14:textId="22377DCD" w:rsidR="004D56C1" w:rsidRPr="00685957" w:rsidRDefault="00BA5712" w:rsidP="00065692">
            <w:pPr>
              <w:rPr>
                <w:rFonts w:ascii="Times New Roman" w:hAnsi="Times New Roman" w:cs="Times New Roman"/>
              </w:rPr>
            </w:pPr>
            <w:r>
              <w:rPr>
                <w:rFonts w:ascii="Times New Roman" w:hAnsi="Times New Roman" w:cs="Times New Roman"/>
              </w:rPr>
              <w:t>166</w:t>
            </w:r>
          </w:p>
        </w:tc>
        <w:tc>
          <w:tcPr>
            <w:tcW w:w="682" w:type="dxa"/>
          </w:tcPr>
          <w:p w14:paraId="4B4248C5" w14:textId="77777777" w:rsidR="004D56C1" w:rsidRPr="00685957" w:rsidRDefault="004D56C1" w:rsidP="00065692">
            <w:pPr>
              <w:rPr>
                <w:rFonts w:ascii="Times New Roman" w:hAnsi="Times New Roman" w:cs="Times New Roman"/>
              </w:rPr>
            </w:pPr>
            <w:r>
              <w:rPr>
                <w:rFonts w:ascii="Times New Roman" w:hAnsi="Times New Roman" w:cs="Times New Roman"/>
              </w:rPr>
              <w:t>68,4</w:t>
            </w:r>
          </w:p>
        </w:tc>
        <w:tc>
          <w:tcPr>
            <w:tcW w:w="567" w:type="dxa"/>
          </w:tcPr>
          <w:p w14:paraId="48EE90FF"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260</w:t>
            </w:r>
          </w:p>
        </w:tc>
        <w:tc>
          <w:tcPr>
            <w:tcW w:w="837" w:type="dxa"/>
          </w:tcPr>
          <w:p w14:paraId="033D61E7" w14:textId="77777777" w:rsidR="004D56C1" w:rsidRPr="00685957" w:rsidRDefault="004D56C1" w:rsidP="00065692">
            <w:pPr>
              <w:rPr>
                <w:rFonts w:ascii="Times New Roman" w:hAnsi="Times New Roman" w:cs="Times New Roman"/>
              </w:rPr>
            </w:pPr>
            <w:r>
              <w:rPr>
                <w:rFonts w:ascii="Times New Roman" w:hAnsi="Times New Roman" w:cs="Times New Roman"/>
              </w:rPr>
              <w:t>230</w:t>
            </w:r>
          </w:p>
        </w:tc>
      </w:tr>
      <w:tr w:rsidR="004D56C1" w:rsidRPr="00685957" w14:paraId="6441D34A" w14:textId="77777777" w:rsidTr="002310CE">
        <w:trPr>
          <w:jc w:val="center"/>
        </w:trPr>
        <w:tc>
          <w:tcPr>
            <w:tcW w:w="1814" w:type="dxa"/>
          </w:tcPr>
          <w:p w14:paraId="3D7F3A97"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Масло растительное</w:t>
            </w:r>
          </w:p>
        </w:tc>
        <w:tc>
          <w:tcPr>
            <w:tcW w:w="704" w:type="dxa"/>
          </w:tcPr>
          <w:p w14:paraId="54F778D6"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7</w:t>
            </w:r>
          </w:p>
        </w:tc>
        <w:tc>
          <w:tcPr>
            <w:tcW w:w="845" w:type="dxa"/>
          </w:tcPr>
          <w:p w14:paraId="34E39C9C" w14:textId="77777777" w:rsidR="004D56C1" w:rsidRPr="00685957" w:rsidRDefault="004D56C1" w:rsidP="00065692">
            <w:pPr>
              <w:rPr>
                <w:rFonts w:ascii="Times New Roman" w:hAnsi="Times New Roman" w:cs="Times New Roman"/>
              </w:rPr>
            </w:pPr>
            <w:r>
              <w:rPr>
                <w:rFonts w:ascii="Times New Roman" w:hAnsi="Times New Roman" w:cs="Times New Roman"/>
              </w:rPr>
              <w:t>9</w:t>
            </w:r>
          </w:p>
        </w:tc>
        <w:tc>
          <w:tcPr>
            <w:tcW w:w="815" w:type="dxa"/>
          </w:tcPr>
          <w:p w14:paraId="1AFBD19C"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13</w:t>
            </w:r>
          </w:p>
        </w:tc>
        <w:tc>
          <w:tcPr>
            <w:tcW w:w="864" w:type="dxa"/>
          </w:tcPr>
          <w:p w14:paraId="49A50558" w14:textId="77777777" w:rsidR="004D56C1" w:rsidRPr="00685957" w:rsidRDefault="004D56C1" w:rsidP="00065692">
            <w:pPr>
              <w:rPr>
                <w:rFonts w:ascii="Times New Roman" w:hAnsi="Times New Roman" w:cs="Times New Roman"/>
              </w:rPr>
            </w:pPr>
            <w:r>
              <w:rPr>
                <w:rFonts w:ascii="Times New Roman" w:hAnsi="Times New Roman" w:cs="Times New Roman"/>
              </w:rPr>
              <w:t>18,1</w:t>
            </w:r>
          </w:p>
        </w:tc>
        <w:tc>
          <w:tcPr>
            <w:tcW w:w="763" w:type="dxa"/>
          </w:tcPr>
          <w:p w14:paraId="5ACAD93C"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12</w:t>
            </w:r>
          </w:p>
        </w:tc>
        <w:tc>
          <w:tcPr>
            <w:tcW w:w="845" w:type="dxa"/>
          </w:tcPr>
          <w:p w14:paraId="32FCAB97" w14:textId="77777777" w:rsidR="004D56C1" w:rsidRPr="00685957" w:rsidRDefault="004D56C1" w:rsidP="00065692">
            <w:pPr>
              <w:rPr>
                <w:rFonts w:ascii="Times New Roman" w:hAnsi="Times New Roman" w:cs="Times New Roman"/>
              </w:rPr>
            </w:pPr>
            <w:r>
              <w:rPr>
                <w:rFonts w:ascii="Times New Roman" w:hAnsi="Times New Roman" w:cs="Times New Roman"/>
              </w:rPr>
              <w:t>19,2</w:t>
            </w:r>
          </w:p>
        </w:tc>
        <w:tc>
          <w:tcPr>
            <w:tcW w:w="825" w:type="dxa"/>
          </w:tcPr>
          <w:p w14:paraId="224F7CB3" w14:textId="31428723" w:rsidR="004D56C1" w:rsidRPr="00685957" w:rsidRDefault="00BA5712" w:rsidP="00065692">
            <w:pPr>
              <w:rPr>
                <w:rFonts w:ascii="Times New Roman" w:hAnsi="Times New Roman" w:cs="Times New Roman"/>
              </w:rPr>
            </w:pPr>
            <w:r>
              <w:rPr>
                <w:rFonts w:ascii="Times New Roman" w:hAnsi="Times New Roman" w:cs="Times New Roman"/>
              </w:rPr>
              <w:t>9,6</w:t>
            </w:r>
          </w:p>
        </w:tc>
        <w:tc>
          <w:tcPr>
            <w:tcW w:w="682" w:type="dxa"/>
          </w:tcPr>
          <w:p w14:paraId="5E6FA562" w14:textId="77777777" w:rsidR="004D56C1" w:rsidRPr="00685957" w:rsidRDefault="004D56C1" w:rsidP="00065692">
            <w:pPr>
              <w:rPr>
                <w:rFonts w:ascii="Times New Roman" w:hAnsi="Times New Roman" w:cs="Times New Roman"/>
              </w:rPr>
            </w:pPr>
            <w:r>
              <w:rPr>
                <w:rFonts w:ascii="Times New Roman" w:hAnsi="Times New Roman" w:cs="Times New Roman"/>
              </w:rPr>
              <w:t>12,0</w:t>
            </w:r>
          </w:p>
        </w:tc>
        <w:tc>
          <w:tcPr>
            <w:tcW w:w="567" w:type="dxa"/>
          </w:tcPr>
          <w:p w14:paraId="7C288FF1" w14:textId="77777777" w:rsidR="004D56C1" w:rsidRPr="00685957" w:rsidRDefault="004D56C1" w:rsidP="00065692">
            <w:pPr>
              <w:rPr>
                <w:rFonts w:ascii="Times New Roman" w:hAnsi="Times New Roman" w:cs="Times New Roman"/>
              </w:rPr>
            </w:pPr>
            <w:r w:rsidRPr="00685957">
              <w:rPr>
                <w:rFonts w:ascii="Times New Roman" w:hAnsi="Times New Roman" w:cs="Times New Roman"/>
              </w:rPr>
              <w:t>12</w:t>
            </w:r>
          </w:p>
        </w:tc>
        <w:tc>
          <w:tcPr>
            <w:tcW w:w="837" w:type="dxa"/>
          </w:tcPr>
          <w:p w14:paraId="3B270D9B" w14:textId="77777777" w:rsidR="004D56C1" w:rsidRPr="00685957" w:rsidRDefault="004D56C1" w:rsidP="00065692">
            <w:pPr>
              <w:rPr>
                <w:rFonts w:ascii="Times New Roman" w:hAnsi="Times New Roman" w:cs="Times New Roman"/>
              </w:rPr>
            </w:pPr>
            <w:r>
              <w:rPr>
                <w:rFonts w:ascii="Times New Roman" w:hAnsi="Times New Roman" w:cs="Times New Roman"/>
              </w:rPr>
              <w:t>10,8</w:t>
            </w:r>
          </w:p>
        </w:tc>
      </w:tr>
    </w:tbl>
    <w:p w14:paraId="4C53B1DF" w14:textId="77777777" w:rsidR="0007277B" w:rsidRPr="005C79D0" w:rsidRDefault="0007277B" w:rsidP="0007277B">
      <w:pPr>
        <w:spacing w:after="0" w:line="360" w:lineRule="auto"/>
        <w:ind w:firstLine="709"/>
        <w:jc w:val="both"/>
        <w:rPr>
          <w:rFonts w:ascii="Times New Roman" w:eastAsia="Times New Roman" w:hAnsi="Times New Roman" w:cs="Times New Roman"/>
          <w:sz w:val="20"/>
          <w:szCs w:val="20"/>
          <w:lang w:eastAsia="ru-RU"/>
        </w:rPr>
      </w:pPr>
      <w:r w:rsidRPr="005C79D0">
        <w:rPr>
          <w:rFonts w:ascii="Times New Roman" w:eastAsia="Times New Roman" w:hAnsi="Times New Roman" w:cs="Times New Roman"/>
          <w:sz w:val="20"/>
          <w:szCs w:val="20"/>
          <w:lang w:eastAsia="ru-RU"/>
        </w:rPr>
        <w:t>Составлено автором на основе данных ЕЭК</w:t>
      </w:r>
    </w:p>
    <w:p w14:paraId="41DB98BF" w14:textId="77777777" w:rsidR="004D56C1" w:rsidRDefault="0007277B" w:rsidP="004D56C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таблица отражает несбалансированное питание населения, где расхождение норм и фактического потребления в некоторых позициях довольно существенно. Данные расхождения существенно сказываются на энергетической недостаточности потребления и качественно объясняют склонности населения к нарушениям в здоровье людей разного возраста, представленных в следующей таблице по данным ФАО.</w:t>
      </w:r>
    </w:p>
    <w:p w14:paraId="207F9DF9" w14:textId="75F1AA7E" w:rsidR="00612401" w:rsidRPr="0007277B" w:rsidRDefault="00612401" w:rsidP="00612401">
      <w:pPr>
        <w:jc w:val="center"/>
        <w:rPr>
          <w:rFonts w:ascii="Times New Roman" w:hAnsi="Times New Roman" w:cs="Times New Roman"/>
          <w:b/>
          <w:sz w:val="28"/>
          <w:szCs w:val="28"/>
        </w:rPr>
      </w:pPr>
      <w:r w:rsidRPr="0007277B">
        <w:rPr>
          <w:rFonts w:ascii="Times New Roman" w:hAnsi="Times New Roman" w:cs="Times New Roman"/>
          <w:b/>
          <w:sz w:val="28"/>
          <w:szCs w:val="28"/>
        </w:rPr>
        <w:t xml:space="preserve">Таблица </w:t>
      </w:r>
      <w:r w:rsidR="00360E99">
        <w:rPr>
          <w:rFonts w:ascii="Times New Roman" w:hAnsi="Times New Roman" w:cs="Times New Roman"/>
          <w:b/>
          <w:sz w:val="28"/>
          <w:szCs w:val="28"/>
        </w:rPr>
        <w:t>6</w:t>
      </w:r>
      <w:r w:rsidRPr="0007277B">
        <w:rPr>
          <w:rFonts w:ascii="Times New Roman" w:hAnsi="Times New Roman" w:cs="Times New Roman"/>
          <w:b/>
          <w:sz w:val="28"/>
          <w:szCs w:val="28"/>
        </w:rPr>
        <w:t>. Распространенность недоедания, тяжелой формы отсутствия продовольственной безопасности, некоторых форм неполноценного питания и исключительно грудного вскармливания</w:t>
      </w:r>
      <w:r w:rsidR="00F50FF8">
        <w:rPr>
          <w:rFonts w:ascii="Times New Roman" w:hAnsi="Times New Roman" w:cs="Times New Roman"/>
          <w:b/>
          <w:sz w:val="28"/>
          <w:szCs w:val="28"/>
        </w:rPr>
        <w:t xml:space="preserve"> </w:t>
      </w:r>
      <w:r w:rsidR="00F50FF8" w:rsidRPr="00685957">
        <w:rPr>
          <w:rFonts w:ascii="Times New Roman" w:eastAsia="Times New Roman" w:hAnsi="Times New Roman" w:cs="Times New Roman"/>
          <w:sz w:val="28"/>
          <w:szCs w:val="28"/>
          <w:lang w:eastAsia="ru-RU"/>
        </w:rPr>
        <w:t>[</w:t>
      </w:r>
      <w:r w:rsidR="00360E99">
        <w:rPr>
          <w:rFonts w:ascii="Times New Roman" w:eastAsia="Times New Roman" w:hAnsi="Times New Roman" w:cs="Times New Roman"/>
          <w:sz w:val="28"/>
          <w:szCs w:val="28"/>
          <w:lang w:eastAsia="ru-RU"/>
        </w:rPr>
        <w:t>8</w:t>
      </w:r>
      <w:r w:rsidR="00F50FF8" w:rsidRPr="00685957">
        <w:rPr>
          <w:rFonts w:ascii="Times New Roman" w:eastAsia="Times New Roman" w:hAnsi="Times New Roman" w:cs="Times New Roman"/>
          <w:sz w:val="28"/>
          <w:szCs w:val="28"/>
          <w:lang w:eastAsia="ru-RU"/>
        </w:rPr>
        <w:t>]</w:t>
      </w:r>
    </w:p>
    <w:tbl>
      <w:tblPr>
        <w:tblStyle w:val="ae"/>
        <w:tblW w:w="0" w:type="auto"/>
        <w:tblLook w:val="04A0" w:firstRow="1" w:lastRow="0" w:firstColumn="1" w:lastColumn="0" w:noHBand="0" w:noVBand="1"/>
      </w:tblPr>
      <w:tblGrid>
        <w:gridCol w:w="2227"/>
        <w:gridCol w:w="985"/>
        <w:gridCol w:w="1312"/>
        <w:gridCol w:w="1317"/>
        <w:gridCol w:w="1457"/>
        <w:gridCol w:w="1521"/>
        <w:gridCol w:w="1035"/>
      </w:tblGrid>
      <w:tr w:rsidR="008E493B" w:rsidRPr="00685957" w14:paraId="785E03EC" w14:textId="77777777" w:rsidTr="008E493B">
        <w:tc>
          <w:tcPr>
            <w:tcW w:w="3010" w:type="dxa"/>
            <w:gridSpan w:val="2"/>
          </w:tcPr>
          <w:p w14:paraId="5ADC10FA"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Страны</w:t>
            </w:r>
          </w:p>
        </w:tc>
        <w:tc>
          <w:tcPr>
            <w:tcW w:w="1361" w:type="dxa"/>
          </w:tcPr>
          <w:p w14:paraId="47843783"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Армения</w:t>
            </w:r>
          </w:p>
        </w:tc>
        <w:tc>
          <w:tcPr>
            <w:tcW w:w="1365" w:type="dxa"/>
          </w:tcPr>
          <w:p w14:paraId="36527D9F"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Беларусь</w:t>
            </w:r>
          </w:p>
        </w:tc>
        <w:tc>
          <w:tcPr>
            <w:tcW w:w="1514" w:type="dxa"/>
          </w:tcPr>
          <w:p w14:paraId="15AA1F38"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Казахстан</w:t>
            </w:r>
          </w:p>
        </w:tc>
        <w:tc>
          <w:tcPr>
            <w:tcW w:w="1538" w:type="dxa"/>
          </w:tcPr>
          <w:p w14:paraId="3A7C74BF"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Кыргызстан</w:t>
            </w:r>
          </w:p>
        </w:tc>
        <w:tc>
          <w:tcPr>
            <w:tcW w:w="1066" w:type="dxa"/>
          </w:tcPr>
          <w:p w14:paraId="53978F37" w14:textId="77777777" w:rsidR="00612401" w:rsidRPr="00685957" w:rsidRDefault="00612401" w:rsidP="00612401">
            <w:pPr>
              <w:jc w:val="both"/>
              <w:rPr>
                <w:rFonts w:ascii="Times New Roman" w:hAnsi="Times New Roman" w:cs="Times New Roman"/>
                <w:sz w:val="24"/>
                <w:szCs w:val="24"/>
              </w:rPr>
            </w:pPr>
            <w:r w:rsidRPr="00685957">
              <w:rPr>
                <w:rFonts w:ascii="Times New Roman" w:hAnsi="Times New Roman" w:cs="Times New Roman"/>
                <w:sz w:val="24"/>
                <w:szCs w:val="24"/>
              </w:rPr>
              <w:t>Россия</w:t>
            </w:r>
          </w:p>
        </w:tc>
      </w:tr>
      <w:tr w:rsidR="008E493B" w:rsidRPr="00685957" w14:paraId="6019AD67" w14:textId="77777777" w:rsidTr="008E493B">
        <w:tc>
          <w:tcPr>
            <w:tcW w:w="1967" w:type="dxa"/>
            <w:vMerge w:val="restart"/>
          </w:tcPr>
          <w:p w14:paraId="49C977DC"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населения, страдающего от недоедания</w:t>
            </w:r>
          </w:p>
        </w:tc>
        <w:tc>
          <w:tcPr>
            <w:tcW w:w="1043" w:type="dxa"/>
          </w:tcPr>
          <w:p w14:paraId="510807F7"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2004-2006, %</w:t>
            </w:r>
          </w:p>
        </w:tc>
        <w:tc>
          <w:tcPr>
            <w:tcW w:w="1361" w:type="dxa"/>
          </w:tcPr>
          <w:p w14:paraId="3C266ECA"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7,8</w:t>
            </w:r>
          </w:p>
        </w:tc>
        <w:tc>
          <w:tcPr>
            <w:tcW w:w="1365" w:type="dxa"/>
          </w:tcPr>
          <w:p w14:paraId="29750FFB"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3,0</w:t>
            </w:r>
          </w:p>
        </w:tc>
        <w:tc>
          <w:tcPr>
            <w:tcW w:w="1514" w:type="dxa"/>
          </w:tcPr>
          <w:p w14:paraId="0AF2C66F"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5,9</w:t>
            </w:r>
          </w:p>
        </w:tc>
        <w:tc>
          <w:tcPr>
            <w:tcW w:w="1538" w:type="dxa"/>
          </w:tcPr>
          <w:p w14:paraId="1EB35749"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9,7</w:t>
            </w:r>
          </w:p>
        </w:tc>
        <w:tc>
          <w:tcPr>
            <w:tcW w:w="1066" w:type="dxa"/>
          </w:tcPr>
          <w:p w14:paraId="61283F85"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&lt;2,5</w:t>
            </w:r>
          </w:p>
        </w:tc>
      </w:tr>
      <w:tr w:rsidR="008E493B" w:rsidRPr="00685957" w14:paraId="3A641684" w14:textId="77777777" w:rsidTr="008E493B">
        <w:tc>
          <w:tcPr>
            <w:tcW w:w="1967" w:type="dxa"/>
            <w:vMerge/>
          </w:tcPr>
          <w:p w14:paraId="541E2B53" w14:textId="77777777" w:rsidR="0040110F" w:rsidRPr="00685957" w:rsidRDefault="0040110F" w:rsidP="00612401">
            <w:pPr>
              <w:jc w:val="both"/>
              <w:rPr>
                <w:rFonts w:ascii="Times New Roman" w:hAnsi="Times New Roman" w:cs="Times New Roman"/>
                <w:sz w:val="24"/>
                <w:szCs w:val="24"/>
              </w:rPr>
            </w:pPr>
          </w:p>
        </w:tc>
        <w:tc>
          <w:tcPr>
            <w:tcW w:w="1043" w:type="dxa"/>
          </w:tcPr>
          <w:p w14:paraId="2470E001"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2015-2017, %</w:t>
            </w:r>
          </w:p>
        </w:tc>
        <w:tc>
          <w:tcPr>
            <w:tcW w:w="1361" w:type="dxa"/>
          </w:tcPr>
          <w:p w14:paraId="194E3978"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4,3</w:t>
            </w:r>
          </w:p>
        </w:tc>
        <w:tc>
          <w:tcPr>
            <w:tcW w:w="1365" w:type="dxa"/>
          </w:tcPr>
          <w:p w14:paraId="68FF5F6C"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&lt;2,5</w:t>
            </w:r>
          </w:p>
        </w:tc>
        <w:tc>
          <w:tcPr>
            <w:tcW w:w="1514" w:type="dxa"/>
          </w:tcPr>
          <w:p w14:paraId="27FCA03B"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&lt;2,5</w:t>
            </w:r>
          </w:p>
        </w:tc>
        <w:tc>
          <w:tcPr>
            <w:tcW w:w="1538" w:type="dxa"/>
          </w:tcPr>
          <w:p w14:paraId="219BC3CA"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6,5</w:t>
            </w:r>
          </w:p>
        </w:tc>
        <w:tc>
          <w:tcPr>
            <w:tcW w:w="1066" w:type="dxa"/>
          </w:tcPr>
          <w:p w14:paraId="6FB2D361"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&lt;2,5</w:t>
            </w:r>
          </w:p>
        </w:tc>
      </w:tr>
      <w:tr w:rsidR="0040110F" w:rsidRPr="00685957" w14:paraId="1DA3D1F0" w14:textId="77777777" w:rsidTr="008E493B">
        <w:tc>
          <w:tcPr>
            <w:tcW w:w="1967" w:type="dxa"/>
          </w:tcPr>
          <w:p w14:paraId="2CC09D8C"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населения, страдающая от тяжелой формы отсутствия продовольственной</w:t>
            </w:r>
          </w:p>
        </w:tc>
        <w:tc>
          <w:tcPr>
            <w:tcW w:w="1043" w:type="dxa"/>
          </w:tcPr>
          <w:p w14:paraId="7468C44B"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2015-2017, %</w:t>
            </w:r>
          </w:p>
        </w:tc>
        <w:tc>
          <w:tcPr>
            <w:tcW w:w="1361" w:type="dxa"/>
          </w:tcPr>
          <w:p w14:paraId="723F798A"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3,8</w:t>
            </w:r>
          </w:p>
        </w:tc>
        <w:tc>
          <w:tcPr>
            <w:tcW w:w="1365" w:type="dxa"/>
          </w:tcPr>
          <w:p w14:paraId="08268C90" w14:textId="77777777" w:rsidR="0040110F" w:rsidRPr="00685957" w:rsidRDefault="0007277B" w:rsidP="00612401">
            <w:pPr>
              <w:jc w:val="both"/>
              <w:rPr>
                <w:rFonts w:ascii="Times New Roman" w:hAnsi="Times New Roman" w:cs="Times New Roman"/>
                <w:sz w:val="24"/>
                <w:szCs w:val="24"/>
              </w:rPr>
            </w:pPr>
            <w:r>
              <w:rPr>
                <w:rFonts w:ascii="Times New Roman" w:hAnsi="Times New Roman" w:cs="Times New Roman"/>
                <w:sz w:val="24"/>
                <w:szCs w:val="24"/>
              </w:rPr>
              <w:t>-</w:t>
            </w:r>
          </w:p>
        </w:tc>
        <w:tc>
          <w:tcPr>
            <w:tcW w:w="1514" w:type="dxa"/>
          </w:tcPr>
          <w:p w14:paraId="49EB134E"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1,4</w:t>
            </w:r>
          </w:p>
        </w:tc>
        <w:tc>
          <w:tcPr>
            <w:tcW w:w="1538" w:type="dxa"/>
          </w:tcPr>
          <w:p w14:paraId="5A506A81" w14:textId="77777777" w:rsidR="0040110F" w:rsidRPr="00685957" w:rsidRDefault="0007277B" w:rsidP="00612401">
            <w:pPr>
              <w:jc w:val="both"/>
              <w:rPr>
                <w:rFonts w:ascii="Times New Roman" w:hAnsi="Times New Roman" w:cs="Times New Roman"/>
                <w:sz w:val="24"/>
                <w:szCs w:val="24"/>
              </w:rPr>
            </w:pPr>
            <w:r>
              <w:rPr>
                <w:rFonts w:ascii="Times New Roman" w:hAnsi="Times New Roman" w:cs="Times New Roman"/>
                <w:sz w:val="24"/>
                <w:szCs w:val="24"/>
              </w:rPr>
              <w:t>-</w:t>
            </w:r>
          </w:p>
        </w:tc>
        <w:tc>
          <w:tcPr>
            <w:tcW w:w="1066" w:type="dxa"/>
          </w:tcPr>
          <w:p w14:paraId="5A12C887" w14:textId="77777777" w:rsidR="0040110F" w:rsidRPr="00685957" w:rsidRDefault="0007277B" w:rsidP="00612401">
            <w:pPr>
              <w:jc w:val="both"/>
              <w:rPr>
                <w:rFonts w:ascii="Times New Roman" w:hAnsi="Times New Roman" w:cs="Times New Roman"/>
                <w:sz w:val="24"/>
                <w:szCs w:val="24"/>
              </w:rPr>
            </w:pPr>
            <w:r>
              <w:rPr>
                <w:rFonts w:ascii="Times New Roman" w:hAnsi="Times New Roman" w:cs="Times New Roman"/>
                <w:sz w:val="24"/>
                <w:szCs w:val="24"/>
              </w:rPr>
              <w:t>-</w:t>
            </w:r>
          </w:p>
        </w:tc>
      </w:tr>
      <w:tr w:rsidR="0040110F" w:rsidRPr="00685957" w14:paraId="3CE242D0" w14:textId="77777777" w:rsidTr="008E493B">
        <w:tc>
          <w:tcPr>
            <w:tcW w:w="1967" w:type="dxa"/>
          </w:tcPr>
          <w:p w14:paraId="30B9B76F"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детей в возрасте до 5 лет, страдающих от истощения</w:t>
            </w:r>
          </w:p>
        </w:tc>
        <w:tc>
          <w:tcPr>
            <w:tcW w:w="1043" w:type="dxa"/>
          </w:tcPr>
          <w:p w14:paraId="5FBEEF98" w14:textId="77777777" w:rsidR="0040110F" w:rsidRPr="00685957" w:rsidRDefault="0040110F" w:rsidP="00065692">
            <w:pPr>
              <w:rPr>
                <w:rFonts w:ascii="Times New Roman" w:hAnsi="Times New Roman" w:cs="Times New Roman"/>
                <w:sz w:val="24"/>
                <w:szCs w:val="24"/>
              </w:rPr>
            </w:pPr>
            <w:r w:rsidRPr="00685957">
              <w:rPr>
                <w:rFonts w:ascii="Times New Roman" w:hAnsi="Times New Roman" w:cs="Times New Roman"/>
                <w:sz w:val="24"/>
                <w:szCs w:val="24"/>
              </w:rPr>
              <w:t>2017</w:t>
            </w:r>
          </w:p>
        </w:tc>
        <w:tc>
          <w:tcPr>
            <w:tcW w:w="1361" w:type="dxa"/>
          </w:tcPr>
          <w:p w14:paraId="3AFA84FE"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4,2</w:t>
            </w:r>
          </w:p>
          <w:p w14:paraId="37CCD7E5" w14:textId="77777777" w:rsidR="0040110F" w:rsidRPr="00685957" w:rsidRDefault="0040110F" w:rsidP="00612401">
            <w:pPr>
              <w:jc w:val="both"/>
              <w:rPr>
                <w:rFonts w:ascii="Times New Roman" w:hAnsi="Times New Roman" w:cs="Times New Roman"/>
                <w:sz w:val="24"/>
                <w:szCs w:val="24"/>
              </w:rPr>
            </w:pPr>
          </w:p>
        </w:tc>
        <w:tc>
          <w:tcPr>
            <w:tcW w:w="1365" w:type="dxa"/>
          </w:tcPr>
          <w:p w14:paraId="48833AF1" w14:textId="77777777" w:rsidR="0040110F" w:rsidRPr="00685957" w:rsidRDefault="0040110F" w:rsidP="0040110F">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p w14:paraId="6D7905B7" w14:textId="77777777" w:rsidR="0040110F" w:rsidRPr="00685957" w:rsidRDefault="0040110F" w:rsidP="00612401">
            <w:pPr>
              <w:jc w:val="both"/>
              <w:rPr>
                <w:rFonts w:ascii="Times New Roman" w:hAnsi="Times New Roman" w:cs="Times New Roman"/>
                <w:sz w:val="24"/>
                <w:szCs w:val="24"/>
              </w:rPr>
            </w:pPr>
          </w:p>
        </w:tc>
        <w:tc>
          <w:tcPr>
            <w:tcW w:w="1514" w:type="dxa"/>
          </w:tcPr>
          <w:p w14:paraId="56DD3956"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3,1</w:t>
            </w:r>
          </w:p>
          <w:p w14:paraId="7FED7BD1" w14:textId="77777777" w:rsidR="0040110F" w:rsidRPr="00685957" w:rsidRDefault="0040110F" w:rsidP="00612401">
            <w:pPr>
              <w:jc w:val="both"/>
              <w:rPr>
                <w:rFonts w:ascii="Times New Roman" w:hAnsi="Times New Roman" w:cs="Times New Roman"/>
                <w:sz w:val="24"/>
                <w:szCs w:val="24"/>
              </w:rPr>
            </w:pPr>
          </w:p>
        </w:tc>
        <w:tc>
          <w:tcPr>
            <w:tcW w:w="1538" w:type="dxa"/>
          </w:tcPr>
          <w:p w14:paraId="54B4107D"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2,8</w:t>
            </w:r>
          </w:p>
          <w:p w14:paraId="1AE96627" w14:textId="77777777" w:rsidR="0040110F" w:rsidRPr="00685957" w:rsidRDefault="0040110F" w:rsidP="00612401">
            <w:pPr>
              <w:jc w:val="both"/>
              <w:rPr>
                <w:rFonts w:ascii="Times New Roman" w:hAnsi="Times New Roman" w:cs="Times New Roman"/>
                <w:sz w:val="24"/>
                <w:szCs w:val="24"/>
              </w:rPr>
            </w:pPr>
          </w:p>
        </w:tc>
        <w:tc>
          <w:tcPr>
            <w:tcW w:w="1066" w:type="dxa"/>
          </w:tcPr>
          <w:p w14:paraId="07009860" w14:textId="77777777" w:rsidR="0040110F" w:rsidRPr="00685957" w:rsidRDefault="0040110F" w:rsidP="00065692">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60564814" w14:textId="77777777" w:rsidTr="008E493B">
        <w:tc>
          <w:tcPr>
            <w:tcW w:w="1967" w:type="dxa"/>
            <w:vMerge w:val="restart"/>
          </w:tcPr>
          <w:p w14:paraId="4F29F848"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детей в возрасте до 5 лет, отстающих в росте</w:t>
            </w:r>
          </w:p>
        </w:tc>
        <w:tc>
          <w:tcPr>
            <w:tcW w:w="1043" w:type="dxa"/>
          </w:tcPr>
          <w:p w14:paraId="1826D061"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2012</w:t>
            </w:r>
          </w:p>
        </w:tc>
        <w:tc>
          <w:tcPr>
            <w:tcW w:w="1361" w:type="dxa"/>
          </w:tcPr>
          <w:p w14:paraId="2414D422"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20,8</w:t>
            </w:r>
          </w:p>
          <w:p w14:paraId="4E1AED59" w14:textId="77777777" w:rsidR="0040110F" w:rsidRPr="00685957" w:rsidRDefault="0040110F" w:rsidP="0040110F">
            <w:pPr>
              <w:jc w:val="both"/>
              <w:rPr>
                <w:rFonts w:ascii="Times New Roman" w:hAnsi="Times New Roman" w:cs="Times New Roman"/>
                <w:sz w:val="24"/>
                <w:szCs w:val="24"/>
              </w:rPr>
            </w:pPr>
          </w:p>
        </w:tc>
        <w:tc>
          <w:tcPr>
            <w:tcW w:w="1365" w:type="dxa"/>
          </w:tcPr>
          <w:p w14:paraId="7A1056BB"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4,5</w:t>
            </w:r>
          </w:p>
          <w:p w14:paraId="5FDC373F" w14:textId="77777777" w:rsidR="0040110F" w:rsidRPr="00685957" w:rsidRDefault="0040110F" w:rsidP="00612401">
            <w:pPr>
              <w:jc w:val="both"/>
              <w:rPr>
                <w:rFonts w:ascii="Times New Roman" w:hAnsi="Times New Roman" w:cs="Times New Roman"/>
                <w:sz w:val="24"/>
                <w:szCs w:val="24"/>
              </w:rPr>
            </w:pPr>
          </w:p>
        </w:tc>
        <w:tc>
          <w:tcPr>
            <w:tcW w:w="1514" w:type="dxa"/>
          </w:tcPr>
          <w:p w14:paraId="1E405AB5"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13,2</w:t>
            </w:r>
          </w:p>
          <w:p w14:paraId="25E49E08" w14:textId="77777777" w:rsidR="0040110F" w:rsidRPr="00685957" w:rsidRDefault="0040110F" w:rsidP="00612401">
            <w:pPr>
              <w:jc w:val="both"/>
              <w:rPr>
                <w:rFonts w:ascii="Times New Roman" w:hAnsi="Times New Roman" w:cs="Times New Roman"/>
                <w:sz w:val="24"/>
                <w:szCs w:val="24"/>
              </w:rPr>
            </w:pPr>
          </w:p>
        </w:tc>
        <w:tc>
          <w:tcPr>
            <w:tcW w:w="1538" w:type="dxa"/>
          </w:tcPr>
          <w:p w14:paraId="4E8F6F4C"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17,8</w:t>
            </w:r>
          </w:p>
          <w:p w14:paraId="6FADA101" w14:textId="77777777" w:rsidR="0040110F" w:rsidRPr="00685957" w:rsidRDefault="0040110F" w:rsidP="00612401">
            <w:pPr>
              <w:jc w:val="both"/>
              <w:rPr>
                <w:rFonts w:ascii="Times New Roman" w:hAnsi="Times New Roman" w:cs="Times New Roman"/>
                <w:sz w:val="24"/>
                <w:szCs w:val="24"/>
              </w:rPr>
            </w:pPr>
          </w:p>
        </w:tc>
        <w:tc>
          <w:tcPr>
            <w:tcW w:w="1066" w:type="dxa"/>
          </w:tcPr>
          <w:p w14:paraId="7306A0DE" w14:textId="77777777" w:rsidR="0040110F" w:rsidRPr="00685957" w:rsidRDefault="0040110F" w:rsidP="00612401">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400BA7AC" w14:textId="77777777" w:rsidTr="008E493B">
        <w:tc>
          <w:tcPr>
            <w:tcW w:w="1967" w:type="dxa"/>
            <w:vMerge/>
          </w:tcPr>
          <w:p w14:paraId="6918029A" w14:textId="77777777" w:rsidR="0040110F" w:rsidRPr="00685957" w:rsidRDefault="0040110F" w:rsidP="00612401">
            <w:pPr>
              <w:jc w:val="both"/>
              <w:rPr>
                <w:rFonts w:ascii="Times New Roman" w:hAnsi="Times New Roman" w:cs="Times New Roman"/>
                <w:sz w:val="24"/>
                <w:szCs w:val="24"/>
              </w:rPr>
            </w:pPr>
          </w:p>
        </w:tc>
        <w:tc>
          <w:tcPr>
            <w:tcW w:w="1043" w:type="dxa"/>
          </w:tcPr>
          <w:p w14:paraId="5928B7E5"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2017</w:t>
            </w:r>
          </w:p>
        </w:tc>
        <w:tc>
          <w:tcPr>
            <w:tcW w:w="1361" w:type="dxa"/>
          </w:tcPr>
          <w:p w14:paraId="0A239FE4"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9,4</w:t>
            </w:r>
          </w:p>
          <w:p w14:paraId="13B99D30" w14:textId="77777777" w:rsidR="0040110F" w:rsidRPr="00685957" w:rsidRDefault="0040110F" w:rsidP="0040110F">
            <w:pPr>
              <w:jc w:val="both"/>
              <w:rPr>
                <w:rFonts w:ascii="Times New Roman" w:hAnsi="Times New Roman" w:cs="Times New Roman"/>
                <w:sz w:val="24"/>
                <w:szCs w:val="24"/>
              </w:rPr>
            </w:pPr>
          </w:p>
        </w:tc>
        <w:tc>
          <w:tcPr>
            <w:tcW w:w="1365" w:type="dxa"/>
          </w:tcPr>
          <w:p w14:paraId="52CFE61F" w14:textId="77777777" w:rsidR="0040110F" w:rsidRPr="00685957" w:rsidRDefault="0040110F" w:rsidP="0040110F">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p w14:paraId="0CBC0922" w14:textId="77777777" w:rsidR="0040110F" w:rsidRPr="00685957" w:rsidRDefault="0040110F" w:rsidP="00612401">
            <w:pPr>
              <w:jc w:val="both"/>
              <w:rPr>
                <w:rFonts w:ascii="Times New Roman" w:hAnsi="Times New Roman" w:cs="Times New Roman"/>
                <w:sz w:val="24"/>
                <w:szCs w:val="24"/>
              </w:rPr>
            </w:pPr>
          </w:p>
        </w:tc>
        <w:tc>
          <w:tcPr>
            <w:tcW w:w="1514" w:type="dxa"/>
          </w:tcPr>
          <w:p w14:paraId="24B716F9"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8,0</w:t>
            </w:r>
          </w:p>
          <w:p w14:paraId="1EF91C16" w14:textId="77777777" w:rsidR="0040110F" w:rsidRPr="00685957" w:rsidRDefault="0040110F" w:rsidP="00612401">
            <w:pPr>
              <w:jc w:val="both"/>
              <w:rPr>
                <w:rFonts w:ascii="Times New Roman" w:hAnsi="Times New Roman" w:cs="Times New Roman"/>
                <w:sz w:val="24"/>
                <w:szCs w:val="24"/>
              </w:rPr>
            </w:pPr>
          </w:p>
        </w:tc>
        <w:tc>
          <w:tcPr>
            <w:tcW w:w="1538" w:type="dxa"/>
          </w:tcPr>
          <w:p w14:paraId="55B7325C"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12,9</w:t>
            </w:r>
          </w:p>
          <w:p w14:paraId="7013E05D" w14:textId="77777777" w:rsidR="0040110F" w:rsidRPr="00685957" w:rsidRDefault="0040110F" w:rsidP="00612401">
            <w:pPr>
              <w:jc w:val="both"/>
              <w:rPr>
                <w:rFonts w:ascii="Times New Roman" w:hAnsi="Times New Roman" w:cs="Times New Roman"/>
                <w:sz w:val="24"/>
                <w:szCs w:val="24"/>
              </w:rPr>
            </w:pPr>
          </w:p>
        </w:tc>
        <w:tc>
          <w:tcPr>
            <w:tcW w:w="1066" w:type="dxa"/>
          </w:tcPr>
          <w:p w14:paraId="45935409" w14:textId="77777777" w:rsidR="0040110F" w:rsidRPr="00685957" w:rsidRDefault="0040110F" w:rsidP="00612401">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4E10D841" w14:textId="77777777" w:rsidTr="008E493B">
        <w:tc>
          <w:tcPr>
            <w:tcW w:w="1967" w:type="dxa"/>
            <w:vMerge w:val="restart"/>
          </w:tcPr>
          <w:p w14:paraId="1A2C597D"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детей в возрасте до 5 лет, страдающих от избыточного веса</w:t>
            </w:r>
          </w:p>
        </w:tc>
        <w:tc>
          <w:tcPr>
            <w:tcW w:w="1043" w:type="dxa"/>
          </w:tcPr>
          <w:p w14:paraId="3271C862"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2012</w:t>
            </w:r>
          </w:p>
        </w:tc>
        <w:tc>
          <w:tcPr>
            <w:tcW w:w="1361" w:type="dxa"/>
          </w:tcPr>
          <w:p w14:paraId="52212560"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16,8</w:t>
            </w:r>
          </w:p>
          <w:p w14:paraId="5CA3C28B" w14:textId="77777777" w:rsidR="0040110F" w:rsidRPr="00685957" w:rsidRDefault="0040110F" w:rsidP="0040110F">
            <w:pPr>
              <w:jc w:val="both"/>
              <w:rPr>
                <w:rFonts w:ascii="Times New Roman" w:hAnsi="Times New Roman" w:cs="Times New Roman"/>
                <w:sz w:val="24"/>
                <w:szCs w:val="24"/>
              </w:rPr>
            </w:pPr>
          </w:p>
        </w:tc>
        <w:tc>
          <w:tcPr>
            <w:tcW w:w="1365" w:type="dxa"/>
          </w:tcPr>
          <w:p w14:paraId="116B3334"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9,7</w:t>
            </w:r>
          </w:p>
          <w:p w14:paraId="58980A29" w14:textId="77777777" w:rsidR="0040110F" w:rsidRPr="00685957" w:rsidRDefault="0040110F" w:rsidP="00612401">
            <w:pPr>
              <w:jc w:val="both"/>
              <w:rPr>
                <w:rFonts w:ascii="Times New Roman" w:hAnsi="Times New Roman" w:cs="Times New Roman"/>
                <w:sz w:val="24"/>
                <w:szCs w:val="24"/>
              </w:rPr>
            </w:pPr>
          </w:p>
        </w:tc>
        <w:tc>
          <w:tcPr>
            <w:tcW w:w="1514" w:type="dxa"/>
          </w:tcPr>
          <w:p w14:paraId="5BCAB08B"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13,3</w:t>
            </w:r>
          </w:p>
          <w:p w14:paraId="09E3A2AF" w14:textId="77777777" w:rsidR="0040110F" w:rsidRPr="00685957" w:rsidRDefault="0040110F" w:rsidP="00612401">
            <w:pPr>
              <w:jc w:val="both"/>
              <w:rPr>
                <w:rFonts w:ascii="Times New Roman" w:hAnsi="Times New Roman" w:cs="Times New Roman"/>
                <w:sz w:val="24"/>
                <w:szCs w:val="24"/>
              </w:rPr>
            </w:pPr>
          </w:p>
        </w:tc>
        <w:tc>
          <w:tcPr>
            <w:tcW w:w="1538" w:type="dxa"/>
          </w:tcPr>
          <w:p w14:paraId="7CE4D369"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9,0</w:t>
            </w:r>
          </w:p>
          <w:p w14:paraId="718F5A0E" w14:textId="77777777" w:rsidR="0040110F" w:rsidRPr="00685957" w:rsidRDefault="0040110F" w:rsidP="00612401">
            <w:pPr>
              <w:jc w:val="both"/>
              <w:rPr>
                <w:rFonts w:ascii="Times New Roman" w:hAnsi="Times New Roman" w:cs="Times New Roman"/>
                <w:sz w:val="24"/>
                <w:szCs w:val="24"/>
              </w:rPr>
            </w:pPr>
          </w:p>
        </w:tc>
        <w:tc>
          <w:tcPr>
            <w:tcW w:w="1066" w:type="dxa"/>
          </w:tcPr>
          <w:p w14:paraId="237EAF1E" w14:textId="77777777" w:rsidR="0040110F" w:rsidRPr="00685957" w:rsidRDefault="0040110F" w:rsidP="00065692">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3DA5C1AC" w14:textId="77777777" w:rsidTr="008E493B">
        <w:tc>
          <w:tcPr>
            <w:tcW w:w="1967" w:type="dxa"/>
            <w:vMerge/>
          </w:tcPr>
          <w:p w14:paraId="774524F4" w14:textId="77777777" w:rsidR="0040110F" w:rsidRPr="00685957" w:rsidRDefault="0040110F" w:rsidP="00612401">
            <w:pPr>
              <w:jc w:val="both"/>
              <w:rPr>
                <w:rFonts w:ascii="Times New Roman" w:hAnsi="Times New Roman" w:cs="Times New Roman"/>
                <w:sz w:val="24"/>
                <w:szCs w:val="24"/>
              </w:rPr>
            </w:pPr>
          </w:p>
        </w:tc>
        <w:tc>
          <w:tcPr>
            <w:tcW w:w="1043" w:type="dxa"/>
          </w:tcPr>
          <w:p w14:paraId="32A7A1B2"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2017</w:t>
            </w:r>
          </w:p>
        </w:tc>
        <w:tc>
          <w:tcPr>
            <w:tcW w:w="1361" w:type="dxa"/>
          </w:tcPr>
          <w:p w14:paraId="63F309A5"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13,6</w:t>
            </w:r>
          </w:p>
          <w:p w14:paraId="7DC5F2ED" w14:textId="77777777" w:rsidR="0040110F" w:rsidRPr="00685957" w:rsidRDefault="0040110F" w:rsidP="0040110F">
            <w:pPr>
              <w:jc w:val="both"/>
              <w:rPr>
                <w:rFonts w:ascii="Times New Roman" w:hAnsi="Times New Roman" w:cs="Times New Roman"/>
                <w:sz w:val="24"/>
                <w:szCs w:val="24"/>
              </w:rPr>
            </w:pPr>
          </w:p>
        </w:tc>
        <w:tc>
          <w:tcPr>
            <w:tcW w:w="1365" w:type="dxa"/>
          </w:tcPr>
          <w:p w14:paraId="2E057532" w14:textId="77777777" w:rsidR="0040110F" w:rsidRPr="00685957" w:rsidRDefault="0040110F" w:rsidP="0040110F">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p w14:paraId="226DC5D3" w14:textId="77777777" w:rsidR="0040110F" w:rsidRPr="00685957" w:rsidRDefault="0040110F" w:rsidP="00612401">
            <w:pPr>
              <w:jc w:val="both"/>
              <w:rPr>
                <w:rFonts w:ascii="Times New Roman" w:hAnsi="Times New Roman" w:cs="Times New Roman"/>
                <w:sz w:val="24"/>
                <w:szCs w:val="24"/>
              </w:rPr>
            </w:pPr>
          </w:p>
        </w:tc>
        <w:tc>
          <w:tcPr>
            <w:tcW w:w="1514" w:type="dxa"/>
          </w:tcPr>
          <w:p w14:paraId="684AEE24"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9,3</w:t>
            </w:r>
          </w:p>
          <w:p w14:paraId="1D9EC7A7" w14:textId="77777777" w:rsidR="0040110F" w:rsidRPr="00685957" w:rsidRDefault="0040110F" w:rsidP="00612401">
            <w:pPr>
              <w:jc w:val="both"/>
              <w:rPr>
                <w:rFonts w:ascii="Times New Roman" w:hAnsi="Times New Roman" w:cs="Times New Roman"/>
                <w:sz w:val="24"/>
                <w:szCs w:val="24"/>
              </w:rPr>
            </w:pPr>
          </w:p>
        </w:tc>
        <w:tc>
          <w:tcPr>
            <w:tcW w:w="1538" w:type="dxa"/>
          </w:tcPr>
          <w:p w14:paraId="6F5E0CB5"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7,0</w:t>
            </w:r>
          </w:p>
          <w:p w14:paraId="061A810E" w14:textId="77777777" w:rsidR="0040110F" w:rsidRPr="00685957" w:rsidRDefault="0040110F" w:rsidP="00612401">
            <w:pPr>
              <w:jc w:val="both"/>
              <w:rPr>
                <w:rFonts w:ascii="Times New Roman" w:hAnsi="Times New Roman" w:cs="Times New Roman"/>
                <w:sz w:val="24"/>
                <w:szCs w:val="24"/>
              </w:rPr>
            </w:pPr>
          </w:p>
        </w:tc>
        <w:tc>
          <w:tcPr>
            <w:tcW w:w="1066" w:type="dxa"/>
          </w:tcPr>
          <w:p w14:paraId="41D5AEF5" w14:textId="77777777" w:rsidR="0040110F" w:rsidRPr="00685957" w:rsidRDefault="0040110F" w:rsidP="00612401">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68D3DA63" w14:textId="77777777" w:rsidTr="008E493B">
        <w:tc>
          <w:tcPr>
            <w:tcW w:w="1967" w:type="dxa"/>
            <w:vMerge w:val="restart"/>
          </w:tcPr>
          <w:p w14:paraId="1B03C711"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Доля взрослого населения (от 18 лет), страдающая от ожирения</w:t>
            </w:r>
          </w:p>
        </w:tc>
        <w:tc>
          <w:tcPr>
            <w:tcW w:w="1043" w:type="dxa"/>
          </w:tcPr>
          <w:p w14:paraId="7AF89A02"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2012</w:t>
            </w:r>
          </w:p>
        </w:tc>
        <w:tc>
          <w:tcPr>
            <w:tcW w:w="1361" w:type="dxa"/>
          </w:tcPr>
          <w:p w14:paraId="2E393FD4"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18,5</w:t>
            </w:r>
          </w:p>
          <w:p w14:paraId="655280A7" w14:textId="77777777" w:rsidR="0040110F" w:rsidRPr="00685957" w:rsidRDefault="0040110F" w:rsidP="0040110F">
            <w:pPr>
              <w:jc w:val="both"/>
              <w:rPr>
                <w:rFonts w:ascii="Times New Roman" w:hAnsi="Times New Roman" w:cs="Times New Roman"/>
                <w:sz w:val="24"/>
                <w:szCs w:val="24"/>
              </w:rPr>
            </w:pPr>
          </w:p>
        </w:tc>
        <w:tc>
          <w:tcPr>
            <w:tcW w:w="1365" w:type="dxa"/>
          </w:tcPr>
          <w:p w14:paraId="291E824D"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24,6</w:t>
            </w:r>
          </w:p>
          <w:p w14:paraId="12799293" w14:textId="77777777" w:rsidR="0040110F" w:rsidRPr="00685957" w:rsidRDefault="0040110F" w:rsidP="00612401">
            <w:pPr>
              <w:jc w:val="both"/>
              <w:rPr>
                <w:rFonts w:ascii="Times New Roman" w:hAnsi="Times New Roman" w:cs="Times New Roman"/>
                <w:sz w:val="24"/>
                <w:szCs w:val="24"/>
              </w:rPr>
            </w:pPr>
          </w:p>
        </w:tc>
        <w:tc>
          <w:tcPr>
            <w:tcW w:w="1514" w:type="dxa"/>
          </w:tcPr>
          <w:p w14:paraId="5CF8D9A2"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18,7</w:t>
            </w:r>
          </w:p>
          <w:p w14:paraId="51C1F996" w14:textId="77777777" w:rsidR="0040110F" w:rsidRPr="00685957" w:rsidRDefault="0040110F" w:rsidP="00612401">
            <w:pPr>
              <w:jc w:val="both"/>
              <w:rPr>
                <w:rFonts w:ascii="Times New Roman" w:hAnsi="Times New Roman" w:cs="Times New Roman"/>
                <w:sz w:val="24"/>
                <w:szCs w:val="24"/>
              </w:rPr>
            </w:pPr>
          </w:p>
        </w:tc>
        <w:tc>
          <w:tcPr>
            <w:tcW w:w="1538" w:type="dxa"/>
          </w:tcPr>
          <w:p w14:paraId="1990D240"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12,9</w:t>
            </w:r>
          </w:p>
          <w:p w14:paraId="63DEA429" w14:textId="77777777" w:rsidR="0040110F" w:rsidRPr="00685957" w:rsidRDefault="0040110F" w:rsidP="00612401">
            <w:pPr>
              <w:jc w:val="both"/>
              <w:rPr>
                <w:rFonts w:ascii="Times New Roman" w:hAnsi="Times New Roman" w:cs="Times New Roman"/>
                <w:sz w:val="24"/>
                <w:szCs w:val="24"/>
              </w:rPr>
            </w:pPr>
          </w:p>
        </w:tc>
        <w:tc>
          <w:tcPr>
            <w:tcW w:w="1066" w:type="dxa"/>
          </w:tcPr>
          <w:p w14:paraId="6F4C9A99"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23,9</w:t>
            </w:r>
          </w:p>
        </w:tc>
      </w:tr>
      <w:tr w:rsidR="008E493B" w:rsidRPr="00685957" w14:paraId="7BA56568" w14:textId="77777777" w:rsidTr="008E493B">
        <w:tc>
          <w:tcPr>
            <w:tcW w:w="1967" w:type="dxa"/>
            <w:vMerge/>
          </w:tcPr>
          <w:p w14:paraId="226DFD14" w14:textId="77777777" w:rsidR="0040110F" w:rsidRPr="00685957" w:rsidRDefault="0040110F" w:rsidP="00612401">
            <w:pPr>
              <w:jc w:val="both"/>
              <w:rPr>
                <w:rFonts w:ascii="Times New Roman" w:hAnsi="Times New Roman" w:cs="Times New Roman"/>
                <w:sz w:val="24"/>
                <w:szCs w:val="24"/>
              </w:rPr>
            </w:pPr>
          </w:p>
        </w:tc>
        <w:tc>
          <w:tcPr>
            <w:tcW w:w="1043" w:type="dxa"/>
          </w:tcPr>
          <w:p w14:paraId="7092BE6E"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2016</w:t>
            </w:r>
          </w:p>
        </w:tc>
        <w:tc>
          <w:tcPr>
            <w:tcW w:w="1361" w:type="dxa"/>
          </w:tcPr>
          <w:p w14:paraId="48A07DD1"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20,9</w:t>
            </w:r>
          </w:p>
          <w:p w14:paraId="50079E81" w14:textId="77777777" w:rsidR="0040110F" w:rsidRPr="00685957" w:rsidRDefault="0040110F" w:rsidP="0040110F">
            <w:pPr>
              <w:jc w:val="both"/>
              <w:rPr>
                <w:rFonts w:ascii="Times New Roman" w:hAnsi="Times New Roman" w:cs="Times New Roman"/>
                <w:sz w:val="24"/>
                <w:szCs w:val="24"/>
              </w:rPr>
            </w:pPr>
          </w:p>
        </w:tc>
        <w:tc>
          <w:tcPr>
            <w:tcW w:w="1365" w:type="dxa"/>
          </w:tcPr>
          <w:p w14:paraId="4F58A410"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26,6</w:t>
            </w:r>
          </w:p>
          <w:p w14:paraId="169AD48E" w14:textId="77777777" w:rsidR="0040110F" w:rsidRPr="00685957" w:rsidRDefault="0040110F" w:rsidP="00612401">
            <w:pPr>
              <w:jc w:val="both"/>
              <w:rPr>
                <w:rFonts w:ascii="Times New Roman" w:hAnsi="Times New Roman" w:cs="Times New Roman"/>
                <w:sz w:val="24"/>
                <w:szCs w:val="24"/>
              </w:rPr>
            </w:pPr>
          </w:p>
        </w:tc>
        <w:tc>
          <w:tcPr>
            <w:tcW w:w="1514" w:type="dxa"/>
          </w:tcPr>
          <w:p w14:paraId="4CD8FDCA"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21,3</w:t>
            </w:r>
          </w:p>
          <w:p w14:paraId="3B8CFCAF" w14:textId="77777777" w:rsidR="0040110F" w:rsidRPr="00685957" w:rsidRDefault="0040110F" w:rsidP="00612401">
            <w:pPr>
              <w:jc w:val="both"/>
              <w:rPr>
                <w:rFonts w:ascii="Times New Roman" w:hAnsi="Times New Roman" w:cs="Times New Roman"/>
                <w:sz w:val="24"/>
                <w:szCs w:val="24"/>
              </w:rPr>
            </w:pPr>
          </w:p>
        </w:tc>
        <w:tc>
          <w:tcPr>
            <w:tcW w:w="1538" w:type="dxa"/>
          </w:tcPr>
          <w:p w14:paraId="2AC6984C" w14:textId="77777777" w:rsidR="0040110F" w:rsidRPr="00685957" w:rsidRDefault="0040110F" w:rsidP="0040110F">
            <w:pPr>
              <w:jc w:val="both"/>
              <w:rPr>
                <w:rFonts w:ascii="Times New Roman" w:hAnsi="Times New Roman" w:cs="Times New Roman"/>
                <w:sz w:val="24"/>
                <w:szCs w:val="24"/>
              </w:rPr>
            </w:pPr>
            <w:r w:rsidRPr="00685957">
              <w:rPr>
                <w:rFonts w:ascii="Times New Roman" w:hAnsi="Times New Roman" w:cs="Times New Roman"/>
                <w:sz w:val="24"/>
                <w:szCs w:val="24"/>
              </w:rPr>
              <w:t>15,4</w:t>
            </w:r>
          </w:p>
          <w:p w14:paraId="1FCD6378" w14:textId="77777777" w:rsidR="0040110F" w:rsidRPr="00685957" w:rsidRDefault="0040110F" w:rsidP="00612401">
            <w:pPr>
              <w:jc w:val="both"/>
              <w:rPr>
                <w:rFonts w:ascii="Times New Roman" w:hAnsi="Times New Roman" w:cs="Times New Roman"/>
                <w:sz w:val="24"/>
                <w:szCs w:val="24"/>
              </w:rPr>
            </w:pPr>
          </w:p>
        </w:tc>
        <w:tc>
          <w:tcPr>
            <w:tcW w:w="1066" w:type="dxa"/>
          </w:tcPr>
          <w:p w14:paraId="256DAD7D"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25,7</w:t>
            </w:r>
          </w:p>
        </w:tc>
      </w:tr>
      <w:tr w:rsidR="0040110F" w:rsidRPr="00685957" w14:paraId="070A05A2" w14:textId="77777777" w:rsidTr="008E493B">
        <w:tc>
          <w:tcPr>
            <w:tcW w:w="1967" w:type="dxa"/>
            <w:vMerge w:val="restart"/>
          </w:tcPr>
          <w:p w14:paraId="13302E2F"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 xml:space="preserve">Доля женщин детородного возраста, </w:t>
            </w:r>
            <w:r w:rsidRPr="00685957">
              <w:rPr>
                <w:rFonts w:ascii="Times New Roman" w:hAnsi="Times New Roman" w:cs="Times New Roman"/>
                <w:sz w:val="24"/>
                <w:szCs w:val="24"/>
              </w:rPr>
              <w:lastRenderedPageBreak/>
              <w:t>страдающих от анемии</w:t>
            </w:r>
          </w:p>
        </w:tc>
        <w:tc>
          <w:tcPr>
            <w:tcW w:w="1043" w:type="dxa"/>
          </w:tcPr>
          <w:p w14:paraId="3A688E07"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lastRenderedPageBreak/>
              <w:t>2012</w:t>
            </w:r>
          </w:p>
        </w:tc>
        <w:tc>
          <w:tcPr>
            <w:tcW w:w="1361" w:type="dxa"/>
          </w:tcPr>
          <w:p w14:paraId="581D6AEC"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24,7</w:t>
            </w:r>
          </w:p>
          <w:p w14:paraId="7B9BCB67" w14:textId="77777777" w:rsidR="0040110F" w:rsidRPr="00685957" w:rsidRDefault="0040110F" w:rsidP="0040110F">
            <w:pPr>
              <w:jc w:val="both"/>
              <w:rPr>
                <w:rFonts w:ascii="Times New Roman" w:hAnsi="Times New Roman" w:cs="Times New Roman"/>
                <w:sz w:val="24"/>
                <w:szCs w:val="24"/>
              </w:rPr>
            </w:pPr>
          </w:p>
        </w:tc>
        <w:tc>
          <w:tcPr>
            <w:tcW w:w="1365" w:type="dxa"/>
          </w:tcPr>
          <w:p w14:paraId="22D72F4C"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20,4</w:t>
            </w:r>
          </w:p>
          <w:p w14:paraId="343E3A45" w14:textId="77777777" w:rsidR="0040110F" w:rsidRPr="00685957" w:rsidRDefault="0040110F" w:rsidP="00612401">
            <w:pPr>
              <w:jc w:val="both"/>
              <w:rPr>
                <w:rFonts w:ascii="Times New Roman" w:hAnsi="Times New Roman" w:cs="Times New Roman"/>
                <w:sz w:val="24"/>
                <w:szCs w:val="24"/>
              </w:rPr>
            </w:pPr>
          </w:p>
        </w:tc>
        <w:tc>
          <w:tcPr>
            <w:tcW w:w="1514" w:type="dxa"/>
          </w:tcPr>
          <w:p w14:paraId="524E43BB"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29,4</w:t>
            </w:r>
          </w:p>
          <w:p w14:paraId="1F892E88" w14:textId="77777777" w:rsidR="0040110F" w:rsidRPr="00685957" w:rsidRDefault="0040110F" w:rsidP="00612401">
            <w:pPr>
              <w:jc w:val="both"/>
              <w:rPr>
                <w:rFonts w:ascii="Times New Roman" w:hAnsi="Times New Roman" w:cs="Times New Roman"/>
                <w:sz w:val="24"/>
                <w:szCs w:val="24"/>
              </w:rPr>
            </w:pPr>
          </w:p>
        </w:tc>
        <w:tc>
          <w:tcPr>
            <w:tcW w:w="1538" w:type="dxa"/>
          </w:tcPr>
          <w:p w14:paraId="6CCAE9D3"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32,1</w:t>
            </w:r>
          </w:p>
          <w:p w14:paraId="3F793C5D" w14:textId="77777777" w:rsidR="0040110F" w:rsidRPr="00685957" w:rsidRDefault="0040110F" w:rsidP="00612401">
            <w:pPr>
              <w:jc w:val="both"/>
              <w:rPr>
                <w:rFonts w:ascii="Times New Roman" w:hAnsi="Times New Roman" w:cs="Times New Roman"/>
                <w:sz w:val="24"/>
                <w:szCs w:val="24"/>
              </w:rPr>
            </w:pPr>
          </w:p>
        </w:tc>
        <w:tc>
          <w:tcPr>
            <w:tcW w:w="1066" w:type="dxa"/>
          </w:tcPr>
          <w:p w14:paraId="290D873D" w14:textId="77777777" w:rsidR="0040110F" w:rsidRPr="00685957" w:rsidRDefault="008E493B" w:rsidP="00612401">
            <w:pPr>
              <w:jc w:val="both"/>
              <w:rPr>
                <w:rFonts w:ascii="Times New Roman" w:hAnsi="Times New Roman" w:cs="Times New Roman"/>
                <w:sz w:val="24"/>
                <w:szCs w:val="24"/>
              </w:rPr>
            </w:pPr>
            <w:r w:rsidRPr="00685957">
              <w:rPr>
                <w:rFonts w:ascii="Times New Roman" w:hAnsi="Times New Roman" w:cs="Times New Roman"/>
                <w:sz w:val="24"/>
                <w:szCs w:val="24"/>
              </w:rPr>
              <w:t>21,3</w:t>
            </w:r>
          </w:p>
        </w:tc>
      </w:tr>
      <w:tr w:rsidR="0040110F" w:rsidRPr="00685957" w14:paraId="2A61CDAC" w14:textId="77777777" w:rsidTr="008E493B">
        <w:tc>
          <w:tcPr>
            <w:tcW w:w="1967" w:type="dxa"/>
            <w:vMerge/>
          </w:tcPr>
          <w:p w14:paraId="2686BC7E" w14:textId="77777777" w:rsidR="0040110F" w:rsidRPr="00685957" w:rsidRDefault="0040110F" w:rsidP="00612401">
            <w:pPr>
              <w:jc w:val="both"/>
              <w:rPr>
                <w:rFonts w:ascii="Times New Roman" w:hAnsi="Times New Roman" w:cs="Times New Roman"/>
                <w:sz w:val="24"/>
                <w:szCs w:val="24"/>
              </w:rPr>
            </w:pPr>
          </w:p>
        </w:tc>
        <w:tc>
          <w:tcPr>
            <w:tcW w:w="1043" w:type="dxa"/>
          </w:tcPr>
          <w:p w14:paraId="19FA00CC"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2016</w:t>
            </w:r>
          </w:p>
        </w:tc>
        <w:tc>
          <w:tcPr>
            <w:tcW w:w="1361" w:type="dxa"/>
          </w:tcPr>
          <w:p w14:paraId="26FD4F7A"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29,4</w:t>
            </w:r>
          </w:p>
          <w:p w14:paraId="5EDECC17" w14:textId="77777777" w:rsidR="0040110F" w:rsidRPr="00685957" w:rsidRDefault="0040110F" w:rsidP="008E493B">
            <w:pPr>
              <w:jc w:val="both"/>
              <w:rPr>
                <w:rFonts w:ascii="Times New Roman" w:hAnsi="Times New Roman" w:cs="Times New Roman"/>
                <w:sz w:val="24"/>
                <w:szCs w:val="24"/>
              </w:rPr>
            </w:pPr>
          </w:p>
        </w:tc>
        <w:tc>
          <w:tcPr>
            <w:tcW w:w="1365" w:type="dxa"/>
          </w:tcPr>
          <w:p w14:paraId="24488738"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lastRenderedPageBreak/>
              <w:t>22,6</w:t>
            </w:r>
          </w:p>
          <w:p w14:paraId="0D78224C" w14:textId="77777777" w:rsidR="0040110F" w:rsidRPr="00685957" w:rsidRDefault="0040110F" w:rsidP="00612401">
            <w:pPr>
              <w:jc w:val="both"/>
              <w:rPr>
                <w:rFonts w:ascii="Times New Roman" w:hAnsi="Times New Roman" w:cs="Times New Roman"/>
                <w:sz w:val="24"/>
                <w:szCs w:val="24"/>
              </w:rPr>
            </w:pPr>
          </w:p>
        </w:tc>
        <w:tc>
          <w:tcPr>
            <w:tcW w:w="1514" w:type="dxa"/>
          </w:tcPr>
          <w:p w14:paraId="54C884DE"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lastRenderedPageBreak/>
              <w:t>30,7</w:t>
            </w:r>
          </w:p>
          <w:p w14:paraId="2B9E0886" w14:textId="77777777" w:rsidR="0040110F" w:rsidRPr="00685957" w:rsidRDefault="0040110F" w:rsidP="00612401">
            <w:pPr>
              <w:jc w:val="both"/>
              <w:rPr>
                <w:rFonts w:ascii="Times New Roman" w:hAnsi="Times New Roman" w:cs="Times New Roman"/>
                <w:sz w:val="24"/>
                <w:szCs w:val="24"/>
              </w:rPr>
            </w:pPr>
          </w:p>
        </w:tc>
        <w:tc>
          <w:tcPr>
            <w:tcW w:w="1538" w:type="dxa"/>
          </w:tcPr>
          <w:p w14:paraId="68B9C848"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lastRenderedPageBreak/>
              <w:t>36,2</w:t>
            </w:r>
          </w:p>
          <w:p w14:paraId="3A455690" w14:textId="77777777" w:rsidR="0040110F" w:rsidRPr="00685957" w:rsidRDefault="0040110F" w:rsidP="00612401">
            <w:pPr>
              <w:jc w:val="both"/>
              <w:rPr>
                <w:rFonts w:ascii="Times New Roman" w:hAnsi="Times New Roman" w:cs="Times New Roman"/>
                <w:sz w:val="24"/>
                <w:szCs w:val="24"/>
              </w:rPr>
            </w:pPr>
          </w:p>
        </w:tc>
        <w:tc>
          <w:tcPr>
            <w:tcW w:w="1066" w:type="dxa"/>
          </w:tcPr>
          <w:p w14:paraId="11169514" w14:textId="77777777" w:rsidR="0040110F" w:rsidRPr="00685957" w:rsidRDefault="008E493B" w:rsidP="00612401">
            <w:pPr>
              <w:jc w:val="both"/>
              <w:rPr>
                <w:rFonts w:ascii="Times New Roman" w:hAnsi="Times New Roman" w:cs="Times New Roman"/>
                <w:sz w:val="24"/>
                <w:szCs w:val="24"/>
              </w:rPr>
            </w:pPr>
            <w:r w:rsidRPr="00685957">
              <w:rPr>
                <w:rFonts w:ascii="Times New Roman" w:hAnsi="Times New Roman" w:cs="Times New Roman"/>
                <w:sz w:val="24"/>
                <w:szCs w:val="24"/>
              </w:rPr>
              <w:lastRenderedPageBreak/>
              <w:t>23,3</w:t>
            </w:r>
          </w:p>
        </w:tc>
      </w:tr>
      <w:tr w:rsidR="008E493B" w:rsidRPr="00685957" w14:paraId="1D8F6140" w14:textId="77777777" w:rsidTr="008E493B">
        <w:tc>
          <w:tcPr>
            <w:tcW w:w="1967" w:type="dxa"/>
            <w:vMerge w:val="restart"/>
          </w:tcPr>
          <w:p w14:paraId="051C1C2D"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lastRenderedPageBreak/>
              <w:t>Доля младенцев в возрасте 0-5 месяцев, получающих исключительно грудное вскармливание</w:t>
            </w:r>
          </w:p>
        </w:tc>
        <w:tc>
          <w:tcPr>
            <w:tcW w:w="1043" w:type="dxa"/>
          </w:tcPr>
          <w:p w14:paraId="227191E9"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2012</w:t>
            </w:r>
          </w:p>
        </w:tc>
        <w:tc>
          <w:tcPr>
            <w:tcW w:w="1361" w:type="dxa"/>
          </w:tcPr>
          <w:p w14:paraId="79F76DE2"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34,1</w:t>
            </w:r>
          </w:p>
          <w:p w14:paraId="243F79EE" w14:textId="77777777" w:rsidR="0040110F" w:rsidRPr="00685957" w:rsidRDefault="0040110F" w:rsidP="008E493B">
            <w:pPr>
              <w:jc w:val="both"/>
              <w:rPr>
                <w:rFonts w:ascii="Times New Roman" w:hAnsi="Times New Roman" w:cs="Times New Roman"/>
                <w:sz w:val="24"/>
                <w:szCs w:val="24"/>
              </w:rPr>
            </w:pPr>
          </w:p>
        </w:tc>
        <w:tc>
          <w:tcPr>
            <w:tcW w:w="1365" w:type="dxa"/>
          </w:tcPr>
          <w:p w14:paraId="323558A2"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19,0</w:t>
            </w:r>
          </w:p>
          <w:p w14:paraId="43960908" w14:textId="77777777" w:rsidR="0040110F" w:rsidRPr="00685957" w:rsidRDefault="0040110F" w:rsidP="00612401">
            <w:pPr>
              <w:jc w:val="both"/>
              <w:rPr>
                <w:rFonts w:ascii="Times New Roman" w:hAnsi="Times New Roman" w:cs="Times New Roman"/>
                <w:sz w:val="24"/>
                <w:szCs w:val="24"/>
              </w:rPr>
            </w:pPr>
          </w:p>
        </w:tc>
        <w:tc>
          <w:tcPr>
            <w:tcW w:w="1514" w:type="dxa"/>
          </w:tcPr>
          <w:p w14:paraId="6DE54B00"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31,8</w:t>
            </w:r>
          </w:p>
          <w:p w14:paraId="107B29B3" w14:textId="77777777" w:rsidR="0040110F" w:rsidRPr="00685957" w:rsidRDefault="0040110F" w:rsidP="00612401">
            <w:pPr>
              <w:jc w:val="both"/>
              <w:rPr>
                <w:rFonts w:ascii="Times New Roman" w:hAnsi="Times New Roman" w:cs="Times New Roman"/>
                <w:sz w:val="24"/>
                <w:szCs w:val="24"/>
              </w:rPr>
            </w:pPr>
          </w:p>
        </w:tc>
        <w:tc>
          <w:tcPr>
            <w:tcW w:w="1538" w:type="dxa"/>
          </w:tcPr>
          <w:p w14:paraId="5FFB84AD"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56,0</w:t>
            </w:r>
          </w:p>
          <w:p w14:paraId="4F1DDA15" w14:textId="77777777" w:rsidR="0040110F" w:rsidRPr="00685957" w:rsidRDefault="0040110F" w:rsidP="00612401">
            <w:pPr>
              <w:jc w:val="both"/>
              <w:rPr>
                <w:rFonts w:ascii="Times New Roman" w:hAnsi="Times New Roman" w:cs="Times New Roman"/>
                <w:sz w:val="24"/>
                <w:szCs w:val="24"/>
              </w:rPr>
            </w:pPr>
          </w:p>
        </w:tc>
        <w:tc>
          <w:tcPr>
            <w:tcW w:w="1066" w:type="dxa"/>
          </w:tcPr>
          <w:p w14:paraId="47442D6C" w14:textId="77777777" w:rsidR="0040110F" w:rsidRPr="00685957" w:rsidRDefault="008E493B" w:rsidP="00612401">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r w:rsidR="008E493B" w:rsidRPr="00685957" w14:paraId="753CF368" w14:textId="77777777" w:rsidTr="008E493B">
        <w:tc>
          <w:tcPr>
            <w:tcW w:w="1967" w:type="dxa"/>
            <w:vMerge/>
          </w:tcPr>
          <w:p w14:paraId="2092A600" w14:textId="77777777" w:rsidR="0040110F" w:rsidRPr="00685957" w:rsidRDefault="0040110F" w:rsidP="00612401">
            <w:pPr>
              <w:jc w:val="both"/>
              <w:rPr>
                <w:rFonts w:ascii="Times New Roman" w:hAnsi="Times New Roman" w:cs="Times New Roman"/>
                <w:sz w:val="24"/>
                <w:szCs w:val="24"/>
              </w:rPr>
            </w:pPr>
          </w:p>
        </w:tc>
        <w:tc>
          <w:tcPr>
            <w:tcW w:w="1043" w:type="dxa"/>
          </w:tcPr>
          <w:p w14:paraId="34F707FF" w14:textId="77777777" w:rsidR="0040110F" w:rsidRPr="00685957" w:rsidRDefault="0040110F" w:rsidP="00612401">
            <w:pPr>
              <w:jc w:val="both"/>
              <w:rPr>
                <w:rFonts w:ascii="Times New Roman" w:hAnsi="Times New Roman" w:cs="Times New Roman"/>
                <w:sz w:val="24"/>
                <w:szCs w:val="24"/>
              </w:rPr>
            </w:pPr>
            <w:r w:rsidRPr="00685957">
              <w:rPr>
                <w:rFonts w:ascii="Times New Roman" w:hAnsi="Times New Roman" w:cs="Times New Roman"/>
                <w:sz w:val="24"/>
                <w:szCs w:val="24"/>
              </w:rPr>
              <w:t>2017</w:t>
            </w:r>
          </w:p>
        </w:tc>
        <w:tc>
          <w:tcPr>
            <w:tcW w:w="1361" w:type="dxa"/>
          </w:tcPr>
          <w:p w14:paraId="03FA8BBF"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44,5</w:t>
            </w:r>
          </w:p>
          <w:p w14:paraId="3DCFC427" w14:textId="77777777" w:rsidR="0040110F" w:rsidRPr="00685957" w:rsidRDefault="0040110F" w:rsidP="008E493B">
            <w:pPr>
              <w:jc w:val="both"/>
              <w:rPr>
                <w:rFonts w:ascii="Times New Roman" w:hAnsi="Times New Roman" w:cs="Times New Roman"/>
                <w:sz w:val="24"/>
                <w:szCs w:val="24"/>
              </w:rPr>
            </w:pPr>
          </w:p>
        </w:tc>
        <w:tc>
          <w:tcPr>
            <w:tcW w:w="1365" w:type="dxa"/>
          </w:tcPr>
          <w:p w14:paraId="66A4D49F" w14:textId="77777777" w:rsidR="008E493B" w:rsidRPr="00685957" w:rsidRDefault="008E493B" w:rsidP="008E493B">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p w14:paraId="5C7DCA67" w14:textId="77777777" w:rsidR="0040110F" w:rsidRPr="00685957" w:rsidRDefault="0040110F" w:rsidP="00612401">
            <w:pPr>
              <w:jc w:val="both"/>
              <w:rPr>
                <w:rFonts w:ascii="Times New Roman" w:hAnsi="Times New Roman" w:cs="Times New Roman"/>
                <w:sz w:val="24"/>
                <w:szCs w:val="24"/>
              </w:rPr>
            </w:pPr>
          </w:p>
        </w:tc>
        <w:tc>
          <w:tcPr>
            <w:tcW w:w="1514" w:type="dxa"/>
          </w:tcPr>
          <w:p w14:paraId="60CAA7CF"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37,8</w:t>
            </w:r>
          </w:p>
          <w:p w14:paraId="59949A99" w14:textId="77777777" w:rsidR="0040110F" w:rsidRPr="00685957" w:rsidRDefault="0040110F" w:rsidP="00612401">
            <w:pPr>
              <w:jc w:val="both"/>
              <w:rPr>
                <w:rFonts w:ascii="Times New Roman" w:hAnsi="Times New Roman" w:cs="Times New Roman"/>
                <w:sz w:val="24"/>
                <w:szCs w:val="24"/>
              </w:rPr>
            </w:pPr>
          </w:p>
        </w:tc>
        <w:tc>
          <w:tcPr>
            <w:tcW w:w="1538" w:type="dxa"/>
          </w:tcPr>
          <w:p w14:paraId="34FBB6BA" w14:textId="77777777" w:rsidR="008E493B" w:rsidRPr="00685957" w:rsidRDefault="008E493B" w:rsidP="008E493B">
            <w:pPr>
              <w:jc w:val="both"/>
              <w:rPr>
                <w:rFonts w:ascii="Times New Roman" w:hAnsi="Times New Roman" w:cs="Times New Roman"/>
                <w:sz w:val="24"/>
                <w:szCs w:val="24"/>
              </w:rPr>
            </w:pPr>
            <w:r w:rsidRPr="00685957">
              <w:rPr>
                <w:rFonts w:ascii="Times New Roman" w:hAnsi="Times New Roman" w:cs="Times New Roman"/>
                <w:sz w:val="24"/>
                <w:szCs w:val="24"/>
              </w:rPr>
              <w:t>40,9</w:t>
            </w:r>
          </w:p>
          <w:p w14:paraId="379DBA90" w14:textId="77777777" w:rsidR="0040110F" w:rsidRPr="00685957" w:rsidRDefault="0040110F" w:rsidP="00612401">
            <w:pPr>
              <w:jc w:val="both"/>
              <w:rPr>
                <w:rFonts w:ascii="Times New Roman" w:hAnsi="Times New Roman" w:cs="Times New Roman"/>
                <w:sz w:val="24"/>
                <w:szCs w:val="24"/>
              </w:rPr>
            </w:pPr>
          </w:p>
        </w:tc>
        <w:tc>
          <w:tcPr>
            <w:tcW w:w="1066" w:type="dxa"/>
          </w:tcPr>
          <w:p w14:paraId="390AFA9C" w14:textId="77777777" w:rsidR="0040110F" w:rsidRPr="00685957" w:rsidRDefault="008E493B" w:rsidP="00612401">
            <w:pPr>
              <w:jc w:val="both"/>
              <w:rPr>
                <w:rFonts w:ascii="Times New Roman" w:hAnsi="Times New Roman" w:cs="Times New Roman"/>
                <w:sz w:val="24"/>
                <w:szCs w:val="24"/>
              </w:rPr>
            </w:pPr>
            <w:proofErr w:type="spellStart"/>
            <w:r w:rsidRPr="00685957">
              <w:rPr>
                <w:rFonts w:ascii="Times New Roman" w:hAnsi="Times New Roman" w:cs="Times New Roman"/>
                <w:sz w:val="24"/>
                <w:szCs w:val="24"/>
              </w:rPr>
              <w:t>н.д</w:t>
            </w:r>
            <w:proofErr w:type="spellEnd"/>
            <w:r w:rsidRPr="00685957">
              <w:rPr>
                <w:rFonts w:ascii="Times New Roman" w:hAnsi="Times New Roman" w:cs="Times New Roman"/>
                <w:sz w:val="24"/>
                <w:szCs w:val="24"/>
              </w:rPr>
              <w:t>.</w:t>
            </w:r>
          </w:p>
        </w:tc>
      </w:tr>
    </w:tbl>
    <w:p w14:paraId="3E52DA96" w14:textId="77777777" w:rsidR="00612401" w:rsidRPr="00DA7C1B" w:rsidRDefault="008E493B" w:rsidP="006C6395">
      <w:pPr>
        <w:spacing w:after="0" w:line="360" w:lineRule="auto"/>
        <w:ind w:firstLine="709"/>
        <w:jc w:val="both"/>
        <w:rPr>
          <w:rFonts w:ascii="Times New Roman" w:hAnsi="Times New Roman" w:cs="Times New Roman"/>
          <w:sz w:val="20"/>
          <w:szCs w:val="20"/>
        </w:rPr>
      </w:pPr>
      <w:r w:rsidRPr="00DA7C1B">
        <w:rPr>
          <w:rFonts w:ascii="Times New Roman" w:hAnsi="Times New Roman" w:cs="Times New Roman"/>
          <w:sz w:val="20"/>
          <w:szCs w:val="20"/>
        </w:rPr>
        <w:t>Составлено автором</w:t>
      </w:r>
    </w:p>
    <w:p w14:paraId="0B988570" w14:textId="77777777" w:rsidR="00612401" w:rsidRPr="00685957" w:rsidRDefault="00DA7C1B" w:rsidP="006C63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представленные данные можно заметить тенденцию </w:t>
      </w:r>
      <w:r w:rsidR="003443A1">
        <w:rPr>
          <w:rFonts w:ascii="Times New Roman" w:hAnsi="Times New Roman" w:cs="Times New Roman"/>
          <w:sz w:val="28"/>
          <w:szCs w:val="28"/>
        </w:rPr>
        <w:t xml:space="preserve">к снижению доли населения страдающего от недоедания, но остающуюся в РА и </w:t>
      </w:r>
      <w:proofErr w:type="gramStart"/>
      <w:r w:rsidR="003443A1">
        <w:rPr>
          <w:rFonts w:ascii="Times New Roman" w:hAnsi="Times New Roman" w:cs="Times New Roman"/>
          <w:sz w:val="28"/>
          <w:szCs w:val="28"/>
        </w:rPr>
        <w:t>КР</w:t>
      </w:r>
      <w:proofErr w:type="gramEnd"/>
      <w:r w:rsidR="003443A1">
        <w:rPr>
          <w:rFonts w:ascii="Times New Roman" w:hAnsi="Times New Roman" w:cs="Times New Roman"/>
          <w:sz w:val="28"/>
          <w:szCs w:val="28"/>
        </w:rPr>
        <w:t xml:space="preserve"> довольно существенной. В этом направлении работают в Кыргызстане программы по борьбе с бедностью, а также оказывается продовольственная помощь из РФ. В РА, РК и </w:t>
      </w:r>
      <w:proofErr w:type="gramStart"/>
      <w:r w:rsidR="003443A1">
        <w:rPr>
          <w:rFonts w:ascii="Times New Roman" w:hAnsi="Times New Roman" w:cs="Times New Roman"/>
          <w:sz w:val="28"/>
          <w:szCs w:val="28"/>
        </w:rPr>
        <w:t>КР</w:t>
      </w:r>
      <w:proofErr w:type="gramEnd"/>
      <w:r w:rsidR="003443A1">
        <w:rPr>
          <w:rFonts w:ascii="Times New Roman" w:hAnsi="Times New Roman" w:cs="Times New Roman"/>
          <w:sz w:val="28"/>
          <w:szCs w:val="28"/>
        </w:rPr>
        <w:t xml:space="preserve"> сохраняется определенная доля детей страдающих от истощения. Важно отметить довольно высокую долю женщин детородного возраста страдающих от анемии, что сказывается на здоровье новорожденных детей. Высокая доля детей, получающих исключительно грудное вскармливание не получает должного набора питательных веществ, что также сказывается на определенных особенностях дальнейшего развития.</w:t>
      </w:r>
    </w:p>
    <w:p w14:paraId="7543BE1A" w14:textId="5918BABA" w:rsidR="00B077E8" w:rsidRPr="00685957" w:rsidRDefault="00594DDA" w:rsidP="00B077E8">
      <w:pPr>
        <w:pStyle w:val="a3"/>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685957">
        <w:rPr>
          <w:rFonts w:ascii="Times New Roman" w:hAnsi="Times New Roman" w:cs="Times New Roman"/>
          <w:color w:val="000000"/>
          <w:sz w:val="28"/>
          <w:szCs w:val="28"/>
          <w:shd w:val="clear" w:color="auto" w:fill="FFFFFF"/>
        </w:rPr>
        <w:t xml:space="preserve">Если обратиться к методологии Всемирного банка (ВБ), то в странах ЕАЭС существует даже явление крайней или экстремальной бедности или нищеты, если брать даже нижний из двух введенных ВБ в 2015 г. показателей. </w:t>
      </w:r>
      <w:proofErr w:type="gramStart"/>
      <w:r w:rsidRPr="00685957">
        <w:rPr>
          <w:rFonts w:ascii="Times New Roman" w:hAnsi="Times New Roman" w:cs="Times New Roman"/>
          <w:color w:val="000000"/>
          <w:sz w:val="28"/>
          <w:szCs w:val="28"/>
          <w:shd w:val="clear" w:color="auto" w:fill="FFFFFF"/>
        </w:rPr>
        <w:t>Имеется в виду показатель в 1,9 долл. в сутки на душу населения, в соответствии с которым в К</w:t>
      </w:r>
      <w:r w:rsidR="004103F3">
        <w:rPr>
          <w:rFonts w:ascii="Times New Roman" w:hAnsi="Times New Roman" w:cs="Times New Roman"/>
          <w:color w:val="000000"/>
          <w:sz w:val="28"/>
          <w:szCs w:val="28"/>
          <w:shd w:val="clear" w:color="auto" w:fill="FFFFFF"/>
        </w:rPr>
        <w:t>ыргызстане</w:t>
      </w:r>
      <w:r w:rsidRPr="00685957">
        <w:rPr>
          <w:rFonts w:ascii="Times New Roman" w:hAnsi="Times New Roman" w:cs="Times New Roman"/>
          <w:color w:val="000000"/>
          <w:sz w:val="28"/>
          <w:szCs w:val="28"/>
          <w:shd w:val="clear" w:color="auto" w:fill="FFFFFF"/>
        </w:rPr>
        <w:t xml:space="preserve"> доля населения с таким доходом составляла 2,9% или 164,2 тыс. чел. и в Армении 2,4% или 72,6 тыс. чел (последние данные за 2012-2013 гг.), даже в России такое население в этот год наличествовало – 0,01%. Второй вопрос связан с трудовой миграцией населения, очень</w:t>
      </w:r>
      <w:proofErr w:type="gramEnd"/>
      <w:r w:rsidRPr="00685957">
        <w:rPr>
          <w:rFonts w:ascii="Times New Roman" w:hAnsi="Times New Roman" w:cs="Times New Roman"/>
          <w:color w:val="000000"/>
          <w:sz w:val="28"/>
          <w:szCs w:val="28"/>
          <w:shd w:val="clear" w:color="auto" w:fill="FFFFFF"/>
        </w:rPr>
        <w:t xml:space="preserve"> </w:t>
      </w:r>
      <w:proofErr w:type="gramStart"/>
      <w:r w:rsidRPr="00685957">
        <w:rPr>
          <w:rFonts w:ascii="Times New Roman" w:hAnsi="Times New Roman" w:cs="Times New Roman"/>
          <w:color w:val="000000"/>
          <w:sz w:val="28"/>
          <w:szCs w:val="28"/>
          <w:shd w:val="clear" w:color="auto" w:fill="FFFFFF"/>
        </w:rPr>
        <w:t>важной</w:t>
      </w:r>
      <w:proofErr w:type="gramEnd"/>
      <w:r w:rsidRPr="00685957">
        <w:rPr>
          <w:rFonts w:ascii="Times New Roman" w:hAnsi="Times New Roman" w:cs="Times New Roman"/>
          <w:color w:val="000000"/>
          <w:sz w:val="28"/>
          <w:szCs w:val="28"/>
          <w:shd w:val="clear" w:color="auto" w:fill="FFFFFF"/>
        </w:rPr>
        <w:t xml:space="preserve"> для стран, отдающих и принимающих мигрантов. [</w:t>
      </w:r>
      <w:r w:rsidR="00360E99">
        <w:rPr>
          <w:rFonts w:ascii="Times New Roman" w:hAnsi="Times New Roman" w:cs="Times New Roman"/>
          <w:color w:val="000000"/>
          <w:sz w:val="28"/>
          <w:szCs w:val="28"/>
          <w:shd w:val="clear" w:color="auto" w:fill="FFFFFF"/>
        </w:rPr>
        <w:t>9</w:t>
      </w:r>
      <w:r w:rsidRPr="00685957">
        <w:rPr>
          <w:rFonts w:ascii="Times New Roman" w:hAnsi="Times New Roman" w:cs="Times New Roman"/>
          <w:color w:val="000000"/>
          <w:sz w:val="28"/>
          <w:szCs w:val="28"/>
          <w:shd w:val="clear" w:color="auto" w:fill="FFFFFF"/>
        </w:rPr>
        <w:t>]</w:t>
      </w:r>
    </w:p>
    <w:p w14:paraId="42E0CFED" w14:textId="77777777" w:rsidR="00121968" w:rsidRPr="00685957" w:rsidRDefault="004103F3" w:rsidP="00B077E8">
      <w:pPr>
        <w:pStyle w:val="a3"/>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качестве рекомендаций по повышению уровня продовольственной безопасности в странах ЕАЭС считаем необходимым следующее:</w:t>
      </w:r>
    </w:p>
    <w:p w14:paraId="459580E7" w14:textId="77777777" w:rsidR="00192DF5" w:rsidRPr="00685957" w:rsidRDefault="004103F3" w:rsidP="00192DF5">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47A99" w:rsidRPr="00685957">
        <w:rPr>
          <w:rFonts w:ascii="Times New Roman" w:hAnsi="Times New Roman" w:cs="Times New Roman"/>
          <w:sz w:val="28"/>
          <w:szCs w:val="28"/>
        </w:rPr>
        <w:t xml:space="preserve">ринять меры по сдерживанию роста цен на продовольственном рынке, по возможности и по их понижению. Решение этой задачи требует принятия мер по двум направлениям: 1) повышение экономической </w:t>
      </w:r>
      <w:r w:rsidR="00C47A99" w:rsidRPr="00685957">
        <w:rPr>
          <w:rFonts w:ascii="Times New Roman" w:hAnsi="Times New Roman" w:cs="Times New Roman"/>
          <w:sz w:val="28"/>
          <w:szCs w:val="28"/>
        </w:rPr>
        <w:lastRenderedPageBreak/>
        <w:t>эффективности, снижение издержек производства в аграрном секторе экономики; 2) по обеспечению сбалансированности, равновесия между спросом и предложением на агропродовольственном рынке.</w:t>
      </w:r>
      <w:r w:rsidR="00192DF5" w:rsidRPr="00685957">
        <w:rPr>
          <w:rFonts w:ascii="Times New Roman" w:hAnsi="Times New Roman" w:cs="Times New Roman"/>
          <w:sz w:val="28"/>
          <w:szCs w:val="28"/>
        </w:rPr>
        <w:t xml:space="preserve"> </w:t>
      </w:r>
    </w:p>
    <w:p w14:paraId="137EF48A" w14:textId="77777777" w:rsidR="004103F3" w:rsidRDefault="004103F3" w:rsidP="004103F3">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программы по обеспечению р</w:t>
      </w:r>
      <w:r w:rsidR="00C47A99" w:rsidRPr="00685957">
        <w:rPr>
          <w:rFonts w:ascii="Times New Roman" w:hAnsi="Times New Roman" w:cs="Times New Roman"/>
          <w:sz w:val="28"/>
          <w:szCs w:val="28"/>
        </w:rPr>
        <w:t>ост</w:t>
      </w:r>
      <w:r>
        <w:rPr>
          <w:rFonts w:ascii="Times New Roman" w:hAnsi="Times New Roman" w:cs="Times New Roman"/>
          <w:sz w:val="28"/>
          <w:szCs w:val="28"/>
        </w:rPr>
        <w:t>а</w:t>
      </w:r>
      <w:r w:rsidR="00C47A99" w:rsidRPr="00685957">
        <w:rPr>
          <w:rFonts w:ascii="Times New Roman" w:hAnsi="Times New Roman" w:cs="Times New Roman"/>
          <w:sz w:val="28"/>
          <w:szCs w:val="28"/>
        </w:rPr>
        <w:t xml:space="preserve"> доходов населения, </w:t>
      </w:r>
      <w:r>
        <w:rPr>
          <w:rFonts w:ascii="Times New Roman" w:hAnsi="Times New Roman" w:cs="Times New Roman"/>
          <w:sz w:val="28"/>
          <w:szCs w:val="28"/>
        </w:rPr>
        <w:t xml:space="preserve">что будет способствовать </w:t>
      </w:r>
      <w:r w:rsidR="00C47A99" w:rsidRPr="00685957">
        <w:rPr>
          <w:rFonts w:ascii="Times New Roman" w:hAnsi="Times New Roman" w:cs="Times New Roman"/>
          <w:sz w:val="28"/>
          <w:szCs w:val="28"/>
        </w:rPr>
        <w:t>повышени</w:t>
      </w:r>
      <w:r>
        <w:rPr>
          <w:rFonts w:ascii="Times New Roman" w:hAnsi="Times New Roman" w:cs="Times New Roman"/>
          <w:sz w:val="28"/>
          <w:szCs w:val="28"/>
        </w:rPr>
        <w:t>ю</w:t>
      </w:r>
      <w:r w:rsidR="00C47A99" w:rsidRPr="00685957">
        <w:rPr>
          <w:rFonts w:ascii="Times New Roman" w:hAnsi="Times New Roman" w:cs="Times New Roman"/>
          <w:sz w:val="28"/>
          <w:szCs w:val="28"/>
        </w:rPr>
        <w:t xml:space="preserve"> экономической доступности продуктов питания, </w:t>
      </w:r>
      <w:r>
        <w:rPr>
          <w:rFonts w:ascii="Times New Roman" w:hAnsi="Times New Roman" w:cs="Times New Roman"/>
          <w:sz w:val="28"/>
          <w:szCs w:val="28"/>
        </w:rPr>
        <w:t xml:space="preserve">что </w:t>
      </w:r>
      <w:r w:rsidR="00C47A99" w:rsidRPr="00685957">
        <w:rPr>
          <w:rFonts w:ascii="Times New Roman" w:hAnsi="Times New Roman" w:cs="Times New Roman"/>
          <w:sz w:val="28"/>
          <w:szCs w:val="28"/>
        </w:rPr>
        <w:t>возможно только на основе обеспечения устойчивого экономического роста в стране, преодоления циклических колебаний экономики.</w:t>
      </w:r>
    </w:p>
    <w:p w14:paraId="087804B7" w14:textId="77777777" w:rsidR="006C6395" w:rsidRPr="004103F3" w:rsidRDefault="004103F3" w:rsidP="006C6395">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4103F3">
        <w:rPr>
          <w:rFonts w:ascii="Times New Roman" w:hAnsi="Times New Roman" w:cs="Times New Roman"/>
          <w:sz w:val="28"/>
          <w:szCs w:val="28"/>
        </w:rPr>
        <w:t>О</w:t>
      </w:r>
      <w:r w:rsidR="00C47A99" w:rsidRPr="004103F3">
        <w:rPr>
          <w:rFonts w:ascii="Times New Roman" w:hAnsi="Times New Roman" w:cs="Times New Roman"/>
          <w:sz w:val="28"/>
          <w:szCs w:val="28"/>
        </w:rPr>
        <w:t>беспечение безопасности продуктов питания путем решения следующих задач:</w:t>
      </w:r>
      <w:r w:rsidRPr="004103F3">
        <w:rPr>
          <w:rFonts w:ascii="Times New Roman" w:hAnsi="Times New Roman" w:cs="Times New Roman"/>
          <w:sz w:val="28"/>
          <w:szCs w:val="28"/>
        </w:rPr>
        <w:t xml:space="preserve"> - р</w:t>
      </w:r>
      <w:r w:rsidR="00C47A99" w:rsidRPr="004103F3">
        <w:rPr>
          <w:rFonts w:ascii="Times New Roman" w:hAnsi="Times New Roman" w:cs="Times New Roman"/>
          <w:sz w:val="28"/>
          <w:szCs w:val="28"/>
        </w:rPr>
        <w:t xml:space="preserve">азвитие органической продукции и биотехнологий и активное использование </w:t>
      </w:r>
      <w:r w:rsidRPr="004103F3">
        <w:rPr>
          <w:rFonts w:ascii="Times New Roman" w:hAnsi="Times New Roman" w:cs="Times New Roman"/>
          <w:sz w:val="28"/>
          <w:szCs w:val="28"/>
        </w:rPr>
        <w:t>современных цифровых технологий; - с</w:t>
      </w:r>
      <w:r w:rsidR="00C47A99" w:rsidRPr="004103F3">
        <w:rPr>
          <w:rFonts w:ascii="Times New Roman" w:hAnsi="Times New Roman" w:cs="Times New Roman"/>
          <w:sz w:val="28"/>
          <w:szCs w:val="28"/>
        </w:rPr>
        <w:t xml:space="preserve">ертификация и </w:t>
      </w:r>
      <w:proofErr w:type="spellStart"/>
      <w:r w:rsidR="00C47A99" w:rsidRPr="004103F3">
        <w:rPr>
          <w:rFonts w:ascii="Times New Roman" w:hAnsi="Times New Roman" w:cs="Times New Roman"/>
          <w:sz w:val="28"/>
          <w:szCs w:val="28"/>
        </w:rPr>
        <w:t>выверение</w:t>
      </w:r>
      <w:proofErr w:type="spellEnd"/>
      <w:r w:rsidR="00C47A99" w:rsidRPr="004103F3">
        <w:rPr>
          <w:rFonts w:ascii="Times New Roman" w:hAnsi="Times New Roman" w:cs="Times New Roman"/>
          <w:sz w:val="28"/>
          <w:szCs w:val="28"/>
        </w:rPr>
        <w:t xml:space="preserve"> технических регл</w:t>
      </w:r>
      <w:r w:rsidRPr="004103F3">
        <w:rPr>
          <w:rFonts w:ascii="Times New Roman" w:hAnsi="Times New Roman" w:cs="Times New Roman"/>
          <w:sz w:val="28"/>
          <w:szCs w:val="28"/>
        </w:rPr>
        <w:t xml:space="preserve">аментов на всей территории ЕАЭС; </w:t>
      </w:r>
      <w:r>
        <w:rPr>
          <w:rFonts w:ascii="Times New Roman" w:hAnsi="Times New Roman" w:cs="Times New Roman"/>
          <w:sz w:val="28"/>
          <w:szCs w:val="28"/>
        </w:rPr>
        <w:t>- в</w:t>
      </w:r>
      <w:r w:rsidR="00C47A99" w:rsidRPr="004103F3">
        <w:rPr>
          <w:rFonts w:ascii="Times New Roman" w:hAnsi="Times New Roman" w:cs="Times New Roman"/>
          <w:sz w:val="28"/>
          <w:szCs w:val="28"/>
        </w:rPr>
        <w:t>ыведение на третьи рынки экологически чистой продукции и продвижение евразийского бренда сельскохозяйственных товаров.</w:t>
      </w:r>
    </w:p>
    <w:p w14:paraId="7F5984E4" w14:textId="7F451662" w:rsidR="006C6395" w:rsidRPr="00685957" w:rsidRDefault="00192DF5" w:rsidP="00192DF5">
      <w:pPr>
        <w:tabs>
          <w:tab w:val="left" w:pos="851"/>
        </w:tabs>
        <w:spacing w:after="0" w:line="360" w:lineRule="auto"/>
        <w:ind w:firstLine="709"/>
        <w:jc w:val="both"/>
        <w:rPr>
          <w:rFonts w:ascii="Times New Roman" w:hAnsi="Times New Roman" w:cs="Times New Roman"/>
          <w:sz w:val="28"/>
          <w:szCs w:val="28"/>
        </w:rPr>
      </w:pPr>
      <w:r w:rsidRPr="00685957">
        <w:rPr>
          <w:rFonts w:ascii="Times New Roman" w:hAnsi="Times New Roman" w:cs="Times New Roman"/>
          <w:sz w:val="28"/>
          <w:szCs w:val="28"/>
        </w:rPr>
        <w:t>В</w:t>
      </w:r>
      <w:r w:rsidR="00EA7188" w:rsidRPr="00685957">
        <w:rPr>
          <w:rFonts w:ascii="Times New Roman" w:hAnsi="Times New Roman" w:cs="Times New Roman"/>
          <w:sz w:val="28"/>
          <w:szCs w:val="28"/>
        </w:rPr>
        <w:t xml:space="preserve"> условиях международной кооперации невозможно отгородиться от внешнего рынка, поэтому условия участия в международной экономической кооперации (в том числе в производстве продуктов питания) должны соответствовать интересам государства. Участие в интеграционных процессах на уровне межгосударственных объединений не должно приводить к негативным последствиям, а, напротив, должно укреплять позиции национального производителя, способствовать наполнению рынка качественной и безопасной для человека продукцией.</w:t>
      </w:r>
      <w:r w:rsidRPr="00685957">
        <w:rPr>
          <w:rFonts w:ascii="Times New Roman" w:hAnsi="Times New Roman" w:cs="Times New Roman"/>
          <w:sz w:val="28"/>
          <w:szCs w:val="28"/>
        </w:rPr>
        <w:t>[</w:t>
      </w:r>
      <w:r w:rsidR="00F50FF8">
        <w:rPr>
          <w:rFonts w:ascii="Times New Roman" w:hAnsi="Times New Roman" w:cs="Times New Roman"/>
          <w:sz w:val="28"/>
          <w:szCs w:val="28"/>
        </w:rPr>
        <w:t>1</w:t>
      </w:r>
      <w:r w:rsidR="00360E99">
        <w:rPr>
          <w:rFonts w:ascii="Times New Roman" w:hAnsi="Times New Roman" w:cs="Times New Roman"/>
          <w:sz w:val="28"/>
          <w:szCs w:val="28"/>
        </w:rPr>
        <w:t>0</w:t>
      </w:r>
      <w:r w:rsidRPr="00685957">
        <w:rPr>
          <w:rFonts w:ascii="Times New Roman" w:hAnsi="Times New Roman" w:cs="Times New Roman"/>
          <w:sz w:val="28"/>
          <w:szCs w:val="28"/>
        </w:rPr>
        <w:t>]</w:t>
      </w:r>
    </w:p>
    <w:p w14:paraId="284C29AC" w14:textId="77777777" w:rsidR="00EA7617" w:rsidRPr="00685957" w:rsidRDefault="00EA7617" w:rsidP="00362A79">
      <w:pPr>
        <w:tabs>
          <w:tab w:val="left" w:pos="851"/>
        </w:tabs>
        <w:spacing w:after="0" w:line="360" w:lineRule="auto"/>
        <w:ind w:firstLine="851"/>
        <w:jc w:val="both"/>
        <w:rPr>
          <w:rFonts w:ascii="Times New Roman" w:hAnsi="Times New Roman" w:cs="Times New Roman"/>
          <w:sz w:val="28"/>
          <w:szCs w:val="28"/>
        </w:rPr>
      </w:pPr>
      <w:r w:rsidRPr="00685957">
        <w:rPr>
          <w:rFonts w:ascii="Times New Roman" w:hAnsi="Times New Roman" w:cs="Times New Roman"/>
          <w:sz w:val="28"/>
          <w:szCs w:val="28"/>
        </w:rPr>
        <w:t xml:space="preserve">На наш взгляд, необходимо внедрение единой системы оценки коллективной продовольственной безопасности и установление для каждого государства-члена ключевых индикаторов (физическая и экономическая доступность, уровень продовольственной безопасности), создание единой информационной системы по обеспечению коллективной продовольственной безопасности, объединяющей все заинтересованные органы на межгосударственном и национальных уровнях, а также товаропроизводителей и население, в целях оперативного информирования и обеспечения обратной </w:t>
      </w:r>
      <w:r w:rsidRPr="00685957">
        <w:rPr>
          <w:rFonts w:ascii="Times New Roman" w:hAnsi="Times New Roman" w:cs="Times New Roman"/>
          <w:sz w:val="28"/>
          <w:szCs w:val="28"/>
        </w:rPr>
        <w:lastRenderedPageBreak/>
        <w:t>связи при мониторинге и другие меры, требуется определение подходов по формированию общего рынка органической продукции Союза;</w:t>
      </w:r>
    </w:p>
    <w:p w14:paraId="0CE7754B" w14:textId="77777777" w:rsidR="00EA7617" w:rsidRPr="00685957" w:rsidRDefault="00EA7617" w:rsidP="00362A79">
      <w:pPr>
        <w:tabs>
          <w:tab w:val="left" w:pos="851"/>
        </w:tabs>
        <w:spacing w:after="0" w:line="360" w:lineRule="auto"/>
        <w:ind w:firstLine="851"/>
        <w:jc w:val="both"/>
        <w:rPr>
          <w:rFonts w:ascii="Times New Roman" w:hAnsi="Times New Roman" w:cs="Times New Roman"/>
          <w:sz w:val="28"/>
          <w:szCs w:val="28"/>
        </w:rPr>
      </w:pPr>
      <w:r w:rsidRPr="00685957">
        <w:rPr>
          <w:rFonts w:ascii="Times New Roman" w:hAnsi="Times New Roman" w:cs="Times New Roman"/>
          <w:sz w:val="28"/>
          <w:szCs w:val="28"/>
        </w:rPr>
        <w:t>Актуальными останутся также вопросы импортозамещения и реализации экспортного потенциала государств-членов ЕАЭС с уходом от их взаимной конкуренции к кооперации на агропродовольственном рынке, рост выпуска экологически чистой и органической продукции, увеличение объемов продукции с высокой долей добавленной стоимости, а также требуется наращивание совместных исследований в области адаптации к глобальным изменениям климата и использования генетически модифицированных организмов.</w:t>
      </w:r>
    </w:p>
    <w:p w14:paraId="4E1AFD70" w14:textId="77777777" w:rsidR="00EA7188" w:rsidRPr="00685957" w:rsidRDefault="00EA7188" w:rsidP="006C6395">
      <w:pPr>
        <w:tabs>
          <w:tab w:val="left" w:pos="851"/>
        </w:tabs>
        <w:spacing w:after="0" w:line="360" w:lineRule="auto"/>
        <w:jc w:val="both"/>
        <w:rPr>
          <w:rFonts w:ascii="Times New Roman" w:hAnsi="Times New Roman" w:cs="Times New Roman"/>
          <w:sz w:val="28"/>
          <w:szCs w:val="28"/>
        </w:rPr>
      </w:pPr>
    </w:p>
    <w:p w14:paraId="7C79A2D3" w14:textId="77777777" w:rsidR="006C6395" w:rsidRPr="00685957" w:rsidRDefault="006C6395" w:rsidP="006C6395">
      <w:pPr>
        <w:tabs>
          <w:tab w:val="left" w:pos="851"/>
        </w:tabs>
        <w:spacing w:after="0" w:line="360" w:lineRule="auto"/>
        <w:jc w:val="both"/>
        <w:rPr>
          <w:rFonts w:ascii="Times New Roman" w:hAnsi="Times New Roman" w:cs="Times New Roman"/>
          <w:b/>
          <w:sz w:val="28"/>
          <w:szCs w:val="28"/>
        </w:rPr>
      </w:pPr>
      <w:r w:rsidRPr="00685957">
        <w:rPr>
          <w:rFonts w:ascii="Times New Roman" w:hAnsi="Times New Roman" w:cs="Times New Roman"/>
          <w:b/>
          <w:sz w:val="28"/>
          <w:szCs w:val="28"/>
        </w:rPr>
        <w:t>Список использованных источников и литературы:</w:t>
      </w:r>
    </w:p>
    <w:p w14:paraId="6168837E" w14:textId="77777777" w:rsidR="004103F3" w:rsidRPr="00AA7931" w:rsidRDefault="00AA7931" w:rsidP="00AA7931">
      <w:pPr>
        <w:pStyle w:val="a3"/>
        <w:numPr>
          <w:ilvl w:val="0"/>
          <w:numId w:val="7"/>
        </w:numPr>
        <w:tabs>
          <w:tab w:val="left" w:pos="851"/>
        </w:tabs>
        <w:spacing w:after="0" w:line="360" w:lineRule="auto"/>
        <w:jc w:val="both"/>
        <w:rPr>
          <w:rFonts w:ascii="Times New Roman" w:hAnsi="Times New Roman" w:cs="Times New Roman"/>
          <w:sz w:val="28"/>
          <w:szCs w:val="28"/>
        </w:rPr>
      </w:pPr>
      <w:r w:rsidRPr="00AA7931">
        <w:rPr>
          <w:rFonts w:ascii="Times New Roman" w:hAnsi="Times New Roman" w:cs="Times New Roman"/>
          <w:sz w:val="28"/>
          <w:szCs w:val="28"/>
        </w:rPr>
        <w:t xml:space="preserve">Рейтинг стран по уровню продовольственной безопасности // </w:t>
      </w:r>
      <w:r w:rsidR="004103F3" w:rsidRPr="00AA7931">
        <w:rPr>
          <w:rFonts w:ascii="Times New Roman" w:hAnsi="Times New Roman" w:cs="Times New Roman"/>
          <w:sz w:val="28"/>
          <w:szCs w:val="28"/>
        </w:rPr>
        <w:t>https://nonews.co/directory/lists/countries/global-food-security</w:t>
      </w:r>
    </w:p>
    <w:p w14:paraId="018968F2" w14:textId="77777777" w:rsidR="004103F3" w:rsidRDefault="004103F3" w:rsidP="00AA7931">
      <w:pPr>
        <w:pStyle w:val="a3"/>
        <w:numPr>
          <w:ilvl w:val="0"/>
          <w:numId w:val="7"/>
        </w:numPr>
        <w:tabs>
          <w:tab w:val="left" w:pos="851"/>
        </w:tabs>
        <w:spacing w:after="0" w:line="360" w:lineRule="auto"/>
        <w:jc w:val="both"/>
        <w:rPr>
          <w:rFonts w:ascii="Times New Roman" w:hAnsi="Times New Roman" w:cs="Times New Roman"/>
          <w:sz w:val="28"/>
          <w:szCs w:val="28"/>
        </w:rPr>
      </w:pPr>
      <w:r w:rsidRPr="00AA7931">
        <w:rPr>
          <w:rFonts w:ascii="Times New Roman" w:hAnsi="Times New Roman" w:cs="Times New Roman"/>
          <w:sz w:val="28"/>
          <w:szCs w:val="28"/>
        </w:rPr>
        <w:t>БАЛАНСЫ ВАЖНЕЙШИХ ВИДОВ ПРОДОВОЛЬСТВИЯ ГОСУДАРСТВ  – УЧАСТНИКОВ СНГ, Москва 2017.</w:t>
      </w:r>
    </w:p>
    <w:p w14:paraId="0F8BBC2C" w14:textId="77777777" w:rsidR="00DF7C4C" w:rsidRDefault="00DF7C4C" w:rsidP="00AA7931">
      <w:pPr>
        <w:pStyle w:val="a3"/>
        <w:numPr>
          <w:ilvl w:val="0"/>
          <w:numId w:val="7"/>
        </w:numPr>
        <w:tabs>
          <w:tab w:val="left" w:pos="851"/>
        </w:tabs>
        <w:spacing w:after="0" w:line="360" w:lineRule="auto"/>
        <w:jc w:val="both"/>
        <w:rPr>
          <w:rFonts w:ascii="Times New Roman" w:hAnsi="Times New Roman" w:cs="Times New Roman"/>
          <w:sz w:val="28"/>
          <w:szCs w:val="28"/>
        </w:rPr>
      </w:pPr>
      <w:r w:rsidRPr="00685957">
        <w:rPr>
          <w:rFonts w:ascii="Times New Roman" w:hAnsi="Times New Roman" w:cs="Times New Roman"/>
          <w:sz w:val="28"/>
          <w:szCs w:val="28"/>
        </w:rPr>
        <w:t>О производстве сельскохозяйственной продукции  в Евразийском экономическом союзе  Январь – декабрь 2018 года / Статистика Евразийского экономического союза /</w:t>
      </w:r>
      <w:r w:rsidRPr="00685957">
        <w:rPr>
          <w:rFonts w:ascii="Times New Roman" w:hAnsi="Times New Roman" w:cs="Times New Roman"/>
          <w:sz w:val="28"/>
          <w:szCs w:val="28"/>
        </w:rPr>
        <w:br/>
      </w:r>
      <w:hyperlink r:id="rId9" w:history="1">
        <w:r w:rsidRPr="004C4243">
          <w:rPr>
            <w:rStyle w:val="a4"/>
            <w:rFonts w:ascii="Times New Roman" w:hAnsi="Times New Roman" w:cs="Times New Roman"/>
            <w:sz w:val="28"/>
            <w:szCs w:val="28"/>
          </w:rPr>
          <w:t>http://www.eurasiancommission.org/ru/act/integr_i_makroec/dep_stat/econstat/Documents/Agriculture/Agriculture_2018_12.pdf</w:t>
        </w:r>
      </w:hyperlink>
    </w:p>
    <w:p w14:paraId="7EBE968F" w14:textId="77777777" w:rsidR="00DF7C4C" w:rsidRPr="00DF7C4C" w:rsidRDefault="00DF7C4C" w:rsidP="00DF7C4C">
      <w:pPr>
        <w:pStyle w:val="a3"/>
        <w:numPr>
          <w:ilvl w:val="0"/>
          <w:numId w:val="7"/>
        </w:numPr>
        <w:tabs>
          <w:tab w:val="left" w:pos="851"/>
        </w:tabs>
        <w:spacing w:after="0" w:line="360" w:lineRule="auto"/>
        <w:jc w:val="both"/>
        <w:rPr>
          <w:rFonts w:ascii="Times New Roman" w:hAnsi="Times New Roman" w:cs="Times New Roman"/>
          <w:sz w:val="28"/>
          <w:szCs w:val="28"/>
        </w:rPr>
      </w:pPr>
      <w:r w:rsidRPr="00DF7C4C">
        <w:rPr>
          <w:rFonts w:ascii="Times New Roman" w:hAnsi="Times New Roman" w:cs="Times New Roman"/>
          <w:sz w:val="28"/>
          <w:szCs w:val="28"/>
        </w:rPr>
        <w:t>ФАО, МФСР, ЮНИСЕФ, ВПП и ВОЗ. 2018. Положение дел в области продовольственной безопасности и питания в мире – 2018. Повышение устойчивости к климатическим воздействиям в целях обеспечения продовольственной безопасности и питания. Рим, ФАО. Лицензия: CC BY-NC-SA 3.0 IGO. – с. 151-152</w:t>
      </w:r>
    </w:p>
    <w:p w14:paraId="0C228CB4" w14:textId="77777777" w:rsidR="008E1B12" w:rsidRPr="00685957" w:rsidRDefault="008E1B12" w:rsidP="008E1B12">
      <w:pPr>
        <w:pStyle w:val="a3"/>
        <w:numPr>
          <w:ilvl w:val="0"/>
          <w:numId w:val="7"/>
        </w:numPr>
        <w:tabs>
          <w:tab w:val="left" w:pos="851"/>
        </w:tabs>
        <w:spacing w:after="0" w:line="360" w:lineRule="auto"/>
        <w:jc w:val="both"/>
        <w:rPr>
          <w:rFonts w:ascii="Times New Roman" w:hAnsi="Times New Roman" w:cs="Times New Roman"/>
          <w:sz w:val="28"/>
          <w:szCs w:val="28"/>
        </w:rPr>
      </w:pPr>
      <w:r w:rsidRPr="00685957">
        <w:rPr>
          <w:rFonts w:ascii="Times New Roman" w:hAnsi="Times New Roman" w:cs="Times New Roman"/>
          <w:sz w:val="28"/>
          <w:szCs w:val="28"/>
        </w:rPr>
        <w:t>Страны ЕАЭС достигли полной самообеспеченности по зерну, растительным маслам, сахару и др. продуктам //https://ria-stk.ru/news/index.php?ELEMENT_ID=172391</w:t>
      </w:r>
    </w:p>
    <w:p w14:paraId="247C838C" w14:textId="77777777" w:rsidR="00DF7C4C" w:rsidRDefault="00DF7C4C" w:rsidP="00DF7C4C">
      <w:pPr>
        <w:pStyle w:val="a3"/>
        <w:numPr>
          <w:ilvl w:val="0"/>
          <w:numId w:val="7"/>
        </w:numPr>
        <w:tabs>
          <w:tab w:val="left" w:pos="851"/>
        </w:tabs>
        <w:spacing w:after="0" w:line="360" w:lineRule="auto"/>
        <w:jc w:val="both"/>
        <w:rPr>
          <w:rFonts w:ascii="Times New Roman" w:hAnsi="Times New Roman" w:cs="Times New Roman"/>
          <w:sz w:val="28"/>
          <w:szCs w:val="28"/>
        </w:rPr>
      </w:pPr>
      <w:r w:rsidRPr="00DF7C4C">
        <w:rPr>
          <w:rFonts w:ascii="Times New Roman" w:hAnsi="Times New Roman" w:cs="Times New Roman"/>
          <w:sz w:val="28"/>
          <w:szCs w:val="28"/>
        </w:rPr>
        <w:lastRenderedPageBreak/>
        <w:t>Евразийский экономический союз в цифрах: краткий статистический сборник; Евразийская экономическая комиссия. – Москва: 2019.</w:t>
      </w:r>
    </w:p>
    <w:p w14:paraId="57CF6780" w14:textId="77777777" w:rsidR="00DF7C4C" w:rsidRDefault="00F50FF8" w:rsidP="00F50FF8">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Концепция коллективной продовольственной безопасности Евразийского Экономического Союза</w:t>
      </w:r>
      <w:r w:rsidRPr="00F50FF8">
        <w:rPr>
          <w:rFonts w:ascii="Times New Roman" w:hAnsi="Times New Roman" w:cs="Times New Roman"/>
          <w:sz w:val="28"/>
          <w:szCs w:val="28"/>
        </w:rPr>
        <w:t xml:space="preserve"> (проект) (Электронный ресурс) </w:t>
      </w:r>
      <w:r>
        <w:rPr>
          <w:rFonts w:ascii="Times New Roman" w:hAnsi="Times New Roman" w:cs="Times New Roman"/>
          <w:sz w:val="28"/>
          <w:szCs w:val="28"/>
        </w:rPr>
        <w:t xml:space="preserve">// </w:t>
      </w:r>
      <w:hyperlink r:id="rId10" w:history="1">
        <w:r w:rsidRPr="004C4243">
          <w:rPr>
            <w:rStyle w:val="a4"/>
            <w:rFonts w:ascii="Times New Roman" w:hAnsi="Times New Roman" w:cs="Times New Roman"/>
            <w:sz w:val="28"/>
            <w:szCs w:val="28"/>
          </w:rPr>
          <w:t>http://www.eurasiancommission.org/</w:t>
        </w:r>
      </w:hyperlink>
    </w:p>
    <w:p w14:paraId="4AC28AF1" w14:textId="77777777" w:rsidR="00F50FF8" w:rsidRDefault="00F50FF8" w:rsidP="00F50FF8">
      <w:pPr>
        <w:pStyle w:val="a6"/>
        <w:numPr>
          <w:ilvl w:val="0"/>
          <w:numId w:val="7"/>
        </w:numPr>
        <w:jc w:val="both"/>
        <w:rPr>
          <w:rFonts w:ascii="Times New Roman" w:hAnsi="Times New Roman" w:cs="Times New Roman"/>
          <w:sz w:val="28"/>
          <w:szCs w:val="28"/>
        </w:rPr>
      </w:pPr>
      <w:r w:rsidRPr="00F50FF8">
        <w:rPr>
          <w:rFonts w:ascii="Times New Roman" w:hAnsi="Times New Roman" w:cs="Times New Roman"/>
          <w:sz w:val="28"/>
          <w:szCs w:val="28"/>
        </w:rPr>
        <w:t>ФАО, МФСР, ЮНИСЕФ, ВПП и ВОЗ. 2018. Положение дел в области продовольственной безопасности и питания в мире – 2018. Повышение устойчивости к климатическим воздействиям в целях обеспечения продовольственной безопасности и питания. Рим, ФАО. Лицензия: CC BY-NC-SA 3.0 IGO. – с. 116-121</w:t>
      </w:r>
    </w:p>
    <w:p w14:paraId="2459198B" w14:textId="77777777" w:rsidR="00F50FF8" w:rsidRPr="00F50FF8" w:rsidRDefault="00F50FF8" w:rsidP="00F50FF8">
      <w:pPr>
        <w:pStyle w:val="a3"/>
        <w:numPr>
          <w:ilvl w:val="0"/>
          <w:numId w:val="7"/>
        </w:numPr>
        <w:rPr>
          <w:rFonts w:ascii="Times New Roman" w:hAnsi="Times New Roman" w:cs="Times New Roman"/>
          <w:sz w:val="28"/>
          <w:szCs w:val="28"/>
        </w:rPr>
      </w:pPr>
      <w:r w:rsidRPr="00F50FF8">
        <w:rPr>
          <w:rFonts w:ascii="Times New Roman" w:hAnsi="Times New Roman" w:cs="Times New Roman"/>
          <w:sz w:val="28"/>
          <w:szCs w:val="28"/>
        </w:rPr>
        <w:t>К. Адамович. Измерение бедности и трудовой миграции в странах ЕАЭС и СНГ: различия методологических подходов // https://pandia.ru/text/80/254/87326.php</w:t>
      </w:r>
    </w:p>
    <w:p w14:paraId="0935A2BF" w14:textId="77777777" w:rsidR="00F50FF8" w:rsidRPr="00F50FF8" w:rsidRDefault="00F50FF8" w:rsidP="00F50FF8">
      <w:pPr>
        <w:pStyle w:val="a3"/>
        <w:numPr>
          <w:ilvl w:val="0"/>
          <w:numId w:val="7"/>
        </w:numPr>
        <w:rPr>
          <w:rFonts w:ascii="Times New Roman" w:hAnsi="Times New Roman" w:cs="Times New Roman"/>
          <w:sz w:val="28"/>
          <w:szCs w:val="28"/>
        </w:rPr>
      </w:pPr>
      <w:r w:rsidRPr="00F50FF8">
        <w:rPr>
          <w:rFonts w:ascii="Times New Roman" w:hAnsi="Times New Roman" w:cs="Times New Roman"/>
          <w:sz w:val="28"/>
          <w:szCs w:val="28"/>
        </w:rPr>
        <w:t>Т.Н. Малая. Проблемы продовольственной безопасности в ЕС и ЕАЭС/ http://eurasian-studies.org/archives/4386</w:t>
      </w:r>
    </w:p>
    <w:p w14:paraId="69B1242B" w14:textId="77777777" w:rsidR="00F50FF8" w:rsidRPr="00F50FF8" w:rsidRDefault="00F50FF8" w:rsidP="00F50FF8">
      <w:pPr>
        <w:pStyle w:val="a6"/>
        <w:ind w:left="360"/>
        <w:jc w:val="both"/>
        <w:rPr>
          <w:rFonts w:ascii="Times New Roman" w:hAnsi="Times New Roman" w:cs="Times New Roman"/>
          <w:sz w:val="28"/>
          <w:szCs w:val="28"/>
        </w:rPr>
      </w:pPr>
    </w:p>
    <w:p w14:paraId="720AF413" w14:textId="77777777" w:rsidR="006C6395" w:rsidRPr="00685957" w:rsidRDefault="006C6395" w:rsidP="006C6395">
      <w:pPr>
        <w:tabs>
          <w:tab w:val="left" w:pos="851"/>
        </w:tabs>
        <w:spacing w:after="0" w:line="360" w:lineRule="auto"/>
        <w:jc w:val="both"/>
        <w:rPr>
          <w:rFonts w:ascii="Times New Roman" w:hAnsi="Times New Roman" w:cs="Times New Roman"/>
          <w:sz w:val="28"/>
          <w:szCs w:val="28"/>
        </w:rPr>
      </w:pPr>
      <w:r w:rsidRPr="00685957">
        <w:rPr>
          <w:rFonts w:ascii="Times New Roman" w:hAnsi="Times New Roman" w:cs="Times New Roman"/>
          <w:b/>
          <w:sz w:val="28"/>
          <w:szCs w:val="28"/>
        </w:rPr>
        <w:t>Сведения об авторе:</w:t>
      </w:r>
      <w:r w:rsidRPr="00685957">
        <w:rPr>
          <w:rFonts w:ascii="Times New Roman" w:hAnsi="Times New Roman" w:cs="Times New Roman"/>
          <w:sz w:val="28"/>
          <w:szCs w:val="28"/>
        </w:rPr>
        <w:t xml:space="preserve"> Борисенко Наталья Алексеевна, доцент кафедры экономической теории, ГОУ ВПО Кыргызско-Российский Славянский университет, кандидат экономических наук; почтовый адрес: 720005, Кыргызская Республика, г. Бишкек, ул. Льва Толстого д.2, кв.16; </w:t>
      </w:r>
      <w:proofErr w:type="spellStart"/>
      <w:r w:rsidRPr="00685957">
        <w:rPr>
          <w:rFonts w:ascii="Times New Roman" w:hAnsi="Times New Roman" w:cs="Times New Roman"/>
          <w:sz w:val="28"/>
          <w:szCs w:val="28"/>
        </w:rPr>
        <w:t>конт</w:t>
      </w:r>
      <w:proofErr w:type="spellEnd"/>
      <w:r w:rsidRPr="00685957">
        <w:rPr>
          <w:rFonts w:ascii="Times New Roman" w:hAnsi="Times New Roman" w:cs="Times New Roman"/>
          <w:sz w:val="28"/>
          <w:szCs w:val="28"/>
        </w:rPr>
        <w:t xml:space="preserve">. тел. +996(709)755-652; </w:t>
      </w:r>
      <w:r w:rsidRPr="00685957">
        <w:rPr>
          <w:rFonts w:ascii="Times New Roman" w:hAnsi="Times New Roman" w:cs="Times New Roman"/>
          <w:sz w:val="28"/>
          <w:szCs w:val="28"/>
          <w:lang w:val="en-US"/>
        </w:rPr>
        <w:t>e</w:t>
      </w:r>
      <w:r w:rsidRPr="00685957">
        <w:rPr>
          <w:rFonts w:ascii="Times New Roman" w:hAnsi="Times New Roman" w:cs="Times New Roman"/>
          <w:sz w:val="28"/>
          <w:szCs w:val="28"/>
        </w:rPr>
        <w:t>-</w:t>
      </w:r>
      <w:r w:rsidRPr="00685957">
        <w:rPr>
          <w:rFonts w:ascii="Times New Roman" w:hAnsi="Times New Roman" w:cs="Times New Roman"/>
          <w:sz w:val="28"/>
          <w:szCs w:val="28"/>
          <w:lang w:val="en-US"/>
        </w:rPr>
        <w:t>mail</w:t>
      </w:r>
      <w:r w:rsidRPr="00685957">
        <w:rPr>
          <w:rFonts w:ascii="Times New Roman" w:hAnsi="Times New Roman" w:cs="Times New Roman"/>
          <w:sz w:val="28"/>
          <w:szCs w:val="28"/>
        </w:rPr>
        <w:t xml:space="preserve">: </w:t>
      </w:r>
      <w:hyperlink r:id="rId11" w:history="1">
        <w:r w:rsidRPr="00685957">
          <w:rPr>
            <w:rStyle w:val="a4"/>
            <w:rFonts w:ascii="Times New Roman" w:hAnsi="Times New Roman" w:cs="Times New Roman"/>
            <w:sz w:val="28"/>
            <w:szCs w:val="28"/>
            <w:lang w:val="en-US"/>
          </w:rPr>
          <w:t>natali</w:t>
        </w:r>
        <w:r w:rsidRPr="00685957">
          <w:rPr>
            <w:rStyle w:val="a4"/>
            <w:rFonts w:ascii="Times New Roman" w:hAnsi="Times New Roman" w:cs="Times New Roman"/>
            <w:sz w:val="28"/>
            <w:szCs w:val="28"/>
          </w:rPr>
          <w:t>7785@</w:t>
        </w:r>
        <w:r w:rsidRPr="00685957">
          <w:rPr>
            <w:rStyle w:val="a4"/>
            <w:rFonts w:ascii="Times New Roman" w:hAnsi="Times New Roman" w:cs="Times New Roman"/>
            <w:sz w:val="28"/>
            <w:szCs w:val="28"/>
            <w:lang w:val="en-US"/>
          </w:rPr>
          <w:t>mail</w:t>
        </w:r>
        <w:r w:rsidRPr="00685957">
          <w:rPr>
            <w:rStyle w:val="a4"/>
            <w:rFonts w:ascii="Times New Roman" w:hAnsi="Times New Roman" w:cs="Times New Roman"/>
            <w:sz w:val="28"/>
            <w:szCs w:val="28"/>
          </w:rPr>
          <w:t>.</w:t>
        </w:r>
        <w:proofErr w:type="spellStart"/>
        <w:r w:rsidRPr="00685957">
          <w:rPr>
            <w:rStyle w:val="a4"/>
            <w:rFonts w:ascii="Times New Roman" w:hAnsi="Times New Roman" w:cs="Times New Roman"/>
            <w:sz w:val="28"/>
            <w:szCs w:val="28"/>
            <w:lang w:val="en-US"/>
          </w:rPr>
          <w:t>ru</w:t>
        </w:r>
        <w:proofErr w:type="spellEnd"/>
      </w:hyperlink>
      <w:r w:rsidRPr="00685957">
        <w:rPr>
          <w:rFonts w:ascii="Times New Roman" w:hAnsi="Times New Roman" w:cs="Times New Roman"/>
          <w:sz w:val="28"/>
          <w:szCs w:val="28"/>
        </w:rPr>
        <w:t xml:space="preserve">, </w:t>
      </w:r>
    </w:p>
    <w:sectPr w:rsidR="006C6395" w:rsidRPr="00685957" w:rsidSect="006C639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5F1C0" w14:textId="77777777" w:rsidR="00AC0AB1" w:rsidRDefault="00AC0AB1" w:rsidP="00EA7188">
      <w:pPr>
        <w:spacing w:after="0" w:line="240" w:lineRule="auto"/>
      </w:pPr>
      <w:r>
        <w:separator/>
      </w:r>
    </w:p>
  </w:endnote>
  <w:endnote w:type="continuationSeparator" w:id="0">
    <w:p w14:paraId="5881A6B2" w14:textId="77777777" w:rsidR="00AC0AB1" w:rsidRDefault="00AC0AB1" w:rsidP="00EA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A224F" w14:textId="77777777" w:rsidR="00AC0AB1" w:rsidRDefault="00AC0AB1" w:rsidP="00EA7188">
      <w:pPr>
        <w:spacing w:after="0" w:line="240" w:lineRule="auto"/>
      </w:pPr>
      <w:r>
        <w:separator/>
      </w:r>
    </w:p>
  </w:footnote>
  <w:footnote w:type="continuationSeparator" w:id="0">
    <w:p w14:paraId="02026C78" w14:textId="77777777" w:rsidR="00AC0AB1" w:rsidRDefault="00AC0AB1" w:rsidP="00EA7188">
      <w:pPr>
        <w:spacing w:after="0" w:line="240" w:lineRule="auto"/>
      </w:pPr>
      <w:r>
        <w:continuationSeparator/>
      </w:r>
    </w:p>
  </w:footnote>
  <w:footnote w:id="1">
    <w:p w14:paraId="1BF8E1F0" w14:textId="48A392C1" w:rsidR="00BA5712" w:rsidRDefault="00BA5712">
      <w:pPr>
        <w:pStyle w:val="a6"/>
      </w:pPr>
      <w:r>
        <w:rPr>
          <w:rStyle w:val="a8"/>
        </w:rPr>
        <w:footnoteRef/>
      </w:r>
      <w:r>
        <w:t xml:space="preserve"> </w:t>
      </w:r>
      <w:r w:rsidRPr="00BA5712">
        <w:t xml:space="preserve">Постановление </w:t>
      </w:r>
      <w:proofErr w:type="spellStart"/>
      <w:r w:rsidRPr="00BA5712">
        <w:t>Жогорку</w:t>
      </w:r>
      <w:proofErr w:type="spellEnd"/>
      <w:r w:rsidRPr="00BA5712">
        <w:t xml:space="preserve"> </w:t>
      </w:r>
      <w:proofErr w:type="spellStart"/>
      <w:r w:rsidRPr="00BA5712">
        <w:t>Кенеша</w:t>
      </w:r>
      <w:proofErr w:type="spellEnd"/>
      <w:r w:rsidRPr="00BA5712">
        <w:t xml:space="preserve"> Кыргызской Республики от 9 июня 2006 года № 1088-III</w:t>
      </w:r>
      <w:proofErr w:type="gramStart"/>
      <w:r w:rsidRPr="00BA5712">
        <w:t xml:space="preserve"> </w:t>
      </w:r>
      <w:r w:rsidRPr="00BA5712">
        <w:br/>
        <w:t>О</w:t>
      </w:r>
      <w:proofErr w:type="gramEnd"/>
      <w:r w:rsidRPr="00BA5712">
        <w:t>б утверждении Минимальных норм потребления продуктов питания для социально-демографических групп населения Кыргызской Республики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A13"/>
    <w:multiLevelType w:val="hybridMultilevel"/>
    <w:tmpl w:val="9FBA0FEC"/>
    <w:lvl w:ilvl="0" w:tplc="3E00D5F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203C1"/>
    <w:multiLevelType w:val="hybridMultilevel"/>
    <w:tmpl w:val="3D96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97C0F"/>
    <w:multiLevelType w:val="hybridMultilevel"/>
    <w:tmpl w:val="B7BA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D6FDF"/>
    <w:multiLevelType w:val="hybridMultilevel"/>
    <w:tmpl w:val="0E60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A09AF"/>
    <w:multiLevelType w:val="hybridMultilevel"/>
    <w:tmpl w:val="3BDCB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8F072D"/>
    <w:multiLevelType w:val="hybridMultilevel"/>
    <w:tmpl w:val="ABDCA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4A2714"/>
    <w:multiLevelType w:val="hybridMultilevel"/>
    <w:tmpl w:val="C18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99"/>
    <w:rsid w:val="00017F5C"/>
    <w:rsid w:val="000348C7"/>
    <w:rsid w:val="00064F8F"/>
    <w:rsid w:val="00065692"/>
    <w:rsid w:val="0007277B"/>
    <w:rsid w:val="000D6BE4"/>
    <w:rsid w:val="00121968"/>
    <w:rsid w:val="00135DF4"/>
    <w:rsid w:val="0016776E"/>
    <w:rsid w:val="00192DF5"/>
    <w:rsid w:val="001C6AE1"/>
    <w:rsid w:val="002310CE"/>
    <w:rsid w:val="002B2F92"/>
    <w:rsid w:val="002F3DF5"/>
    <w:rsid w:val="0031750F"/>
    <w:rsid w:val="003443A1"/>
    <w:rsid w:val="00360E99"/>
    <w:rsid w:val="00362A79"/>
    <w:rsid w:val="00362E76"/>
    <w:rsid w:val="0040110F"/>
    <w:rsid w:val="00406CB1"/>
    <w:rsid w:val="004103F3"/>
    <w:rsid w:val="00496788"/>
    <w:rsid w:val="004D56C1"/>
    <w:rsid w:val="004F4EE0"/>
    <w:rsid w:val="005311D9"/>
    <w:rsid w:val="00585009"/>
    <w:rsid w:val="00594DDA"/>
    <w:rsid w:val="005B1582"/>
    <w:rsid w:val="005C79D0"/>
    <w:rsid w:val="005D0E64"/>
    <w:rsid w:val="00612401"/>
    <w:rsid w:val="00641403"/>
    <w:rsid w:val="00685957"/>
    <w:rsid w:val="006C6395"/>
    <w:rsid w:val="007071DD"/>
    <w:rsid w:val="007508E3"/>
    <w:rsid w:val="00765C7D"/>
    <w:rsid w:val="00766C54"/>
    <w:rsid w:val="0079353E"/>
    <w:rsid w:val="007979DE"/>
    <w:rsid w:val="007D1C4E"/>
    <w:rsid w:val="007F14BA"/>
    <w:rsid w:val="008610BB"/>
    <w:rsid w:val="0088477F"/>
    <w:rsid w:val="0088690D"/>
    <w:rsid w:val="008C5B5A"/>
    <w:rsid w:val="008E1B12"/>
    <w:rsid w:val="008E493B"/>
    <w:rsid w:val="008E5D6A"/>
    <w:rsid w:val="008F6CA9"/>
    <w:rsid w:val="00995982"/>
    <w:rsid w:val="00A21CAF"/>
    <w:rsid w:val="00A37994"/>
    <w:rsid w:val="00A8136C"/>
    <w:rsid w:val="00AA5D58"/>
    <w:rsid w:val="00AA5E31"/>
    <w:rsid w:val="00AA7931"/>
    <w:rsid w:val="00AC0AB1"/>
    <w:rsid w:val="00B077E8"/>
    <w:rsid w:val="00B22D15"/>
    <w:rsid w:val="00B278F5"/>
    <w:rsid w:val="00B921A0"/>
    <w:rsid w:val="00BA5712"/>
    <w:rsid w:val="00BF2033"/>
    <w:rsid w:val="00BF6085"/>
    <w:rsid w:val="00C00FC3"/>
    <w:rsid w:val="00C21F20"/>
    <w:rsid w:val="00C47A99"/>
    <w:rsid w:val="00C80A9B"/>
    <w:rsid w:val="00CA569B"/>
    <w:rsid w:val="00CD0681"/>
    <w:rsid w:val="00D71280"/>
    <w:rsid w:val="00DA7C1B"/>
    <w:rsid w:val="00DB761E"/>
    <w:rsid w:val="00DC45A3"/>
    <w:rsid w:val="00DC58FA"/>
    <w:rsid w:val="00DE41BA"/>
    <w:rsid w:val="00DF7C4C"/>
    <w:rsid w:val="00E02561"/>
    <w:rsid w:val="00E137D8"/>
    <w:rsid w:val="00EA7188"/>
    <w:rsid w:val="00EA7617"/>
    <w:rsid w:val="00EE4AB9"/>
    <w:rsid w:val="00F2552B"/>
    <w:rsid w:val="00F50FF8"/>
    <w:rsid w:val="00F90F3C"/>
    <w:rsid w:val="00F94EB0"/>
    <w:rsid w:val="00FA4CA1"/>
    <w:rsid w:val="00FF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A99"/>
    <w:pPr>
      <w:ind w:left="720"/>
      <w:contextualSpacing/>
    </w:pPr>
  </w:style>
  <w:style w:type="character" w:styleId="a4">
    <w:name w:val="Hyperlink"/>
    <w:basedOn w:val="a0"/>
    <w:uiPriority w:val="99"/>
    <w:unhideWhenUsed/>
    <w:rsid w:val="006C6395"/>
    <w:rPr>
      <w:color w:val="0000FF" w:themeColor="hyperlink"/>
      <w:u w:val="single"/>
    </w:rPr>
  </w:style>
  <w:style w:type="character" w:styleId="a5">
    <w:name w:val="FollowedHyperlink"/>
    <w:basedOn w:val="a0"/>
    <w:uiPriority w:val="99"/>
    <w:semiHidden/>
    <w:unhideWhenUsed/>
    <w:rsid w:val="00EA7188"/>
    <w:rPr>
      <w:color w:val="800080" w:themeColor="followedHyperlink"/>
      <w:u w:val="single"/>
    </w:rPr>
  </w:style>
  <w:style w:type="paragraph" w:styleId="a6">
    <w:name w:val="footnote text"/>
    <w:basedOn w:val="a"/>
    <w:link w:val="a7"/>
    <w:uiPriority w:val="99"/>
    <w:unhideWhenUsed/>
    <w:rsid w:val="00EA7188"/>
    <w:pPr>
      <w:spacing w:after="0" w:line="240" w:lineRule="auto"/>
    </w:pPr>
    <w:rPr>
      <w:sz w:val="20"/>
      <w:szCs w:val="20"/>
    </w:rPr>
  </w:style>
  <w:style w:type="character" w:customStyle="1" w:styleId="a7">
    <w:name w:val="Текст сноски Знак"/>
    <w:basedOn w:val="a0"/>
    <w:link w:val="a6"/>
    <w:uiPriority w:val="99"/>
    <w:rsid w:val="00EA7188"/>
    <w:rPr>
      <w:sz w:val="20"/>
      <w:szCs w:val="20"/>
    </w:rPr>
  </w:style>
  <w:style w:type="character" w:styleId="a8">
    <w:name w:val="footnote reference"/>
    <w:basedOn w:val="a0"/>
    <w:uiPriority w:val="99"/>
    <w:semiHidden/>
    <w:unhideWhenUsed/>
    <w:rsid w:val="00EA7188"/>
    <w:rPr>
      <w:vertAlign w:val="superscript"/>
    </w:rPr>
  </w:style>
  <w:style w:type="paragraph" w:styleId="a9">
    <w:name w:val="Balloon Text"/>
    <w:basedOn w:val="a"/>
    <w:link w:val="aa"/>
    <w:uiPriority w:val="99"/>
    <w:semiHidden/>
    <w:unhideWhenUsed/>
    <w:rsid w:val="00B278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78F5"/>
    <w:rPr>
      <w:rFonts w:ascii="Tahoma" w:hAnsi="Tahoma" w:cs="Tahoma"/>
      <w:sz w:val="16"/>
      <w:szCs w:val="16"/>
    </w:rPr>
  </w:style>
  <w:style w:type="character" w:customStyle="1" w:styleId="10">
    <w:name w:val="Заголовок 1 Знак"/>
    <w:basedOn w:val="a0"/>
    <w:link w:val="1"/>
    <w:uiPriority w:val="9"/>
    <w:rsid w:val="00B921A0"/>
    <w:rPr>
      <w:rFonts w:ascii="Times New Roman" w:eastAsia="Times New Roman" w:hAnsi="Times New Roman" w:cs="Times New Roman"/>
      <w:b/>
      <w:bCs/>
      <w:kern w:val="36"/>
      <w:sz w:val="48"/>
      <w:szCs w:val="48"/>
      <w:lang w:eastAsia="ru-RU"/>
    </w:rPr>
  </w:style>
  <w:style w:type="paragraph" w:styleId="ab">
    <w:name w:val="endnote text"/>
    <w:basedOn w:val="a"/>
    <w:link w:val="ac"/>
    <w:uiPriority w:val="99"/>
    <w:semiHidden/>
    <w:unhideWhenUsed/>
    <w:rsid w:val="007F14BA"/>
    <w:pPr>
      <w:spacing w:after="0" w:line="240" w:lineRule="auto"/>
    </w:pPr>
    <w:rPr>
      <w:sz w:val="20"/>
      <w:szCs w:val="20"/>
    </w:rPr>
  </w:style>
  <w:style w:type="character" w:customStyle="1" w:styleId="ac">
    <w:name w:val="Текст концевой сноски Знак"/>
    <w:basedOn w:val="a0"/>
    <w:link w:val="ab"/>
    <w:uiPriority w:val="99"/>
    <w:semiHidden/>
    <w:rsid w:val="007F14BA"/>
    <w:rPr>
      <w:sz w:val="20"/>
      <w:szCs w:val="20"/>
    </w:rPr>
  </w:style>
  <w:style w:type="character" w:styleId="ad">
    <w:name w:val="endnote reference"/>
    <w:basedOn w:val="a0"/>
    <w:uiPriority w:val="99"/>
    <w:semiHidden/>
    <w:unhideWhenUsed/>
    <w:rsid w:val="007F14BA"/>
    <w:rPr>
      <w:vertAlign w:val="superscript"/>
    </w:rPr>
  </w:style>
  <w:style w:type="table" w:styleId="ae">
    <w:name w:val="Table Grid"/>
    <w:basedOn w:val="a1"/>
    <w:uiPriority w:val="59"/>
    <w:rsid w:val="0006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5D0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DC58F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C58FA"/>
  </w:style>
  <w:style w:type="paragraph" w:styleId="af2">
    <w:name w:val="footer"/>
    <w:basedOn w:val="a"/>
    <w:link w:val="af3"/>
    <w:uiPriority w:val="99"/>
    <w:unhideWhenUsed/>
    <w:rsid w:val="00DC58F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C5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A99"/>
    <w:pPr>
      <w:ind w:left="720"/>
      <w:contextualSpacing/>
    </w:pPr>
  </w:style>
  <w:style w:type="character" w:styleId="a4">
    <w:name w:val="Hyperlink"/>
    <w:basedOn w:val="a0"/>
    <w:uiPriority w:val="99"/>
    <w:unhideWhenUsed/>
    <w:rsid w:val="006C6395"/>
    <w:rPr>
      <w:color w:val="0000FF" w:themeColor="hyperlink"/>
      <w:u w:val="single"/>
    </w:rPr>
  </w:style>
  <w:style w:type="character" w:styleId="a5">
    <w:name w:val="FollowedHyperlink"/>
    <w:basedOn w:val="a0"/>
    <w:uiPriority w:val="99"/>
    <w:semiHidden/>
    <w:unhideWhenUsed/>
    <w:rsid w:val="00EA7188"/>
    <w:rPr>
      <w:color w:val="800080" w:themeColor="followedHyperlink"/>
      <w:u w:val="single"/>
    </w:rPr>
  </w:style>
  <w:style w:type="paragraph" w:styleId="a6">
    <w:name w:val="footnote text"/>
    <w:basedOn w:val="a"/>
    <w:link w:val="a7"/>
    <w:uiPriority w:val="99"/>
    <w:unhideWhenUsed/>
    <w:rsid w:val="00EA7188"/>
    <w:pPr>
      <w:spacing w:after="0" w:line="240" w:lineRule="auto"/>
    </w:pPr>
    <w:rPr>
      <w:sz w:val="20"/>
      <w:szCs w:val="20"/>
    </w:rPr>
  </w:style>
  <w:style w:type="character" w:customStyle="1" w:styleId="a7">
    <w:name w:val="Текст сноски Знак"/>
    <w:basedOn w:val="a0"/>
    <w:link w:val="a6"/>
    <w:uiPriority w:val="99"/>
    <w:rsid w:val="00EA7188"/>
    <w:rPr>
      <w:sz w:val="20"/>
      <w:szCs w:val="20"/>
    </w:rPr>
  </w:style>
  <w:style w:type="character" w:styleId="a8">
    <w:name w:val="footnote reference"/>
    <w:basedOn w:val="a0"/>
    <w:uiPriority w:val="99"/>
    <w:semiHidden/>
    <w:unhideWhenUsed/>
    <w:rsid w:val="00EA7188"/>
    <w:rPr>
      <w:vertAlign w:val="superscript"/>
    </w:rPr>
  </w:style>
  <w:style w:type="paragraph" w:styleId="a9">
    <w:name w:val="Balloon Text"/>
    <w:basedOn w:val="a"/>
    <w:link w:val="aa"/>
    <w:uiPriority w:val="99"/>
    <w:semiHidden/>
    <w:unhideWhenUsed/>
    <w:rsid w:val="00B278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78F5"/>
    <w:rPr>
      <w:rFonts w:ascii="Tahoma" w:hAnsi="Tahoma" w:cs="Tahoma"/>
      <w:sz w:val="16"/>
      <w:szCs w:val="16"/>
    </w:rPr>
  </w:style>
  <w:style w:type="character" w:customStyle="1" w:styleId="10">
    <w:name w:val="Заголовок 1 Знак"/>
    <w:basedOn w:val="a0"/>
    <w:link w:val="1"/>
    <w:uiPriority w:val="9"/>
    <w:rsid w:val="00B921A0"/>
    <w:rPr>
      <w:rFonts w:ascii="Times New Roman" w:eastAsia="Times New Roman" w:hAnsi="Times New Roman" w:cs="Times New Roman"/>
      <w:b/>
      <w:bCs/>
      <w:kern w:val="36"/>
      <w:sz w:val="48"/>
      <w:szCs w:val="48"/>
      <w:lang w:eastAsia="ru-RU"/>
    </w:rPr>
  </w:style>
  <w:style w:type="paragraph" w:styleId="ab">
    <w:name w:val="endnote text"/>
    <w:basedOn w:val="a"/>
    <w:link w:val="ac"/>
    <w:uiPriority w:val="99"/>
    <w:semiHidden/>
    <w:unhideWhenUsed/>
    <w:rsid w:val="007F14BA"/>
    <w:pPr>
      <w:spacing w:after="0" w:line="240" w:lineRule="auto"/>
    </w:pPr>
    <w:rPr>
      <w:sz w:val="20"/>
      <w:szCs w:val="20"/>
    </w:rPr>
  </w:style>
  <w:style w:type="character" w:customStyle="1" w:styleId="ac">
    <w:name w:val="Текст концевой сноски Знак"/>
    <w:basedOn w:val="a0"/>
    <w:link w:val="ab"/>
    <w:uiPriority w:val="99"/>
    <w:semiHidden/>
    <w:rsid w:val="007F14BA"/>
    <w:rPr>
      <w:sz w:val="20"/>
      <w:szCs w:val="20"/>
    </w:rPr>
  </w:style>
  <w:style w:type="character" w:styleId="ad">
    <w:name w:val="endnote reference"/>
    <w:basedOn w:val="a0"/>
    <w:uiPriority w:val="99"/>
    <w:semiHidden/>
    <w:unhideWhenUsed/>
    <w:rsid w:val="007F14BA"/>
    <w:rPr>
      <w:vertAlign w:val="superscript"/>
    </w:rPr>
  </w:style>
  <w:style w:type="table" w:styleId="ae">
    <w:name w:val="Table Grid"/>
    <w:basedOn w:val="a1"/>
    <w:uiPriority w:val="59"/>
    <w:rsid w:val="0006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5D0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DC58F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C58FA"/>
  </w:style>
  <w:style w:type="paragraph" w:styleId="af2">
    <w:name w:val="footer"/>
    <w:basedOn w:val="a"/>
    <w:link w:val="af3"/>
    <w:uiPriority w:val="99"/>
    <w:unhideWhenUsed/>
    <w:rsid w:val="00DC58F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C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8170">
      <w:bodyDiv w:val="1"/>
      <w:marLeft w:val="0"/>
      <w:marRight w:val="0"/>
      <w:marTop w:val="0"/>
      <w:marBottom w:val="0"/>
      <w:divBdr>
        <w:top w:val="none" w:sz="0" w:space="0" w:color="auto"/>
        <w:left w:val="none" w:sz="0" w:space="0" w:color="auto"/>
        <w:bottom w:val="none" w:sz="0" w:space="0" w:color="auto"/>
        <w:right w:val="none" w:sz="0" w:space="0" w:color="auto"/>
      </w:divBdr>
    </w:div>
    <w:div w:id="696199034">
      <w:bodyDiv w:val="1"/>
      <w:marLeft w:val="0"/>
      <w:marRight w:val="0"/>
      <w:marTop w:val="0"/>
      <w:marBottom w:val="0"/>
      <w:divBdr>
        <w:top w:val="none" w:sz="0" w:space="0" w:color="auto"/>
        <w:left w:val="none" w:sz="0" w:space="0" w:color="auto"/>
        <w:bottom w:val="none" w:sz="0" w:space="0" w:color="auto"/>
        <w:right w:val="none" w:sz="0" w:space="0" w:color="auto"/>
      </w:divBdr>
      <w:divsChild>
        <w:div w:id="87511160">
          <w:marLeft w:val="0"/>
          <w:marRight w:val="0"/>
          <w:marTop w:val="0"/>
          <w:marBottom w:val="0"/>
          <w:divBdr>
            <w:top w:val="none" w:sz="0" w:space="0" w:color="auto"/>
            <w:left w:val="none" w:sz="0" w:space="0" w:color="auto"/>
            <w:bottom w:val="none" w:sz="0" w:space="0" w:color="auto"/>
            <w:right w:val="none" w:sz="0" w:space="0" w:color="auto"/>
          </w:divBdr>
        </w:div>
      </w:divsChild>
    </w:div>
    <w:div w:id="1345782633">
      <w:bodyDiv w:val="1"/>
      <w:marLeft w:val="0"/>
      <w:marRight w:val="0"/>
      <w:marTop w:val="0"/>
      <w:marBottom w:val="0"/>
      <w:divBdr>
        <w:top w:val="none" w:sz="0" w:space="0" w:color="auto"/>
        <w:left w:val="none" w:sz="0" w:space="0" w:color="auto"/>
        <w:bottom w:val="none" w:sz="0" w:space="0" w:color="auto"/>
        <w:right w:val="none" w:sz="0" w:space="0" w:color="auto"/>
      </w:divBdr>
    </w:div>
    <w:div w:id="15018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7785@mail.ru" TargetMode="External"/><Relationship Id="rId5" Type="http://schemas.openxmlformats.org/officeDocument/2006/relationships/settings" Target="settings.xml"/><Relationship Id="rId10" Type="http://schemas.openxmlformats.org/officeDocument/2006/relationships/hyperlink" Target="http://www.eurasiancommission.org/" TargetMode="External"/><Relationship Id="rId4" Type="http://schemas.microsoft.com/office/2007/relationships/stylesWithEffects" Target="stylesWithEffects.xml"/><Relationship Id="rId9" Type="http://schemas.openxmlformats.org/officeDocument/2006/relationships/hyperlink" Target="http://www.eurasiancommission.org/ru/act/integr_i_makroec/dep_stat/econstat/Documents/Agriculture/Agriculture_2018_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621C-C5C0-4E71-A182-BA8778A6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dcterms:created xsi:type="dcterms:W3CDTF">2019-06-07T12:56:00Z</dcterms:created>
  <dcterms:modified xsi:type="dcterms:W3CDTF">2019-06-16T17:50:00Z</dcterms:modified>
</cp:coreProperties>
</file>