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0AB" w:rsidRDefault="000850AB" w:rsidP="000850AB">
      <w:pPr>
        <w:spacing w:after="0" w:line="360" w:lineRule="auto"/>
        <w:jc w:val="right"/>
        <w:rPr>
          <w:rFonts w:ascii="Times New Roman" w:eastAsia="Calibri" w:hAnsi="Times New Roman" w:cs="Times New Roman"/>
          <w:b/>
          <w:color w:val="000000"/>
          <w:sz w:val="32"/>
          <w:szCs w:val="32"/>
          <w:shd w:val="clear" w:color="auto" w:fill="FFFFFF"/>
        </w:rPr>
      </w:pPr>
      <w:bookmarkStart w:id="0" w:name="_GoBack"/>
      <w:bookmarkEnd w:id="0"/>
      <w:r>
        <w:rPr>
          <w:rFonts w:ascii="Times New Roman" w:eastAsia="Calibri" w:hAnsi="Times New Roman" w:cs="Times New Roman"/>
          <w:b/>
          <w:color w:val="000000"/>
          <w:sz w:val="32"/>
          <w:szCs w:val="32"/>
          <w:shd w:val="clear" w:color="auto" w:fill="FFFFFF"/>
        </w:rPr>
        <w:t>Ефимцева Т.В.</w:t>
      </w:r>
    </w:p>
    <w:p w:rsidR="00C1243E" w:rsidRDefault="00EE0074" w:rsidP="00327AD9">
      <w:pPr>
        <w:spacing w:after="0" w:line="360" w:lineRule="auto"/>
        <w:jc w:val="center"/>
        <w:rPr>
          <w:rFonts w:ascii="Times New Roman" w:eastAsia="Calibri" w:hAnsi="Times New Roman" w:cs="Times New Roman"/>
          <w:b/>
          <w:color w:val="000000"/>
          <w:sz w:val="32"/>
          <w:szCs w:val="32"/>
          <w:shd w:val="clear" w:color="auto" w:fill="FFFFFF"/>
        </w:rPr>
      </w:pPr>
      <w:r w:rsidRPr="005547BD">
        <w:rPr>
          <w:rFonts w:ascii="Times New Roman" w:eastAsia="Calibri" w:hAnsi="Times New Roman" w:cs="Times New Roman"/>
          <w:b/>
          <w:color w:val="000000"/>
          <w:sz w:val="32"/>
          <w:szCs w:val="32"/>
          <w:shd w:val="clear" w:color="auto" w:fill="FFFFFF"/>
        </w:rPr>
        <w:t>П</w:t>
      </w:r>
      <w:r w:rsidR="00C1243E">
        <w:rPr>
          <w:rFonts w:ascii="Times New Roman" w:eastAsia="Calibri" w:hAnsi="Times New Roman" w:cs="Times New Roman"/>
          <w:b/>
          <w:color w:val="000000"/>
          <w:sz w:val="32"/>
          <w:szCs w:val="32"/>
          <w:shd w:val="clear" w:color="auto" w:fill="FFFFFF"/>
        </w:rPr>
        <w:t>ЕРСПЕКТИВЫ РАЗРАБОТКИ МОДЕЛИ</w:t>
      </w:r>
    </w:p>
    <w:p w:rsidR="00327AD9" w:rsidRPr="005547BD" w:rsidRDefault="00C1243E" w:rsidP="00327AD9">
      <w:pPr>
        <w:spacing w:after="0" w:line="360" w:lineRule="auto"/>
        <w:jc w:val="center"/>
        <w:rPr>
          <w:rFonts w:ascii="Times New Roman" w:eastAsia="Calibri" w:hAnsi="Times New Roman" w:cs="Times New Roman"/>
          <w:b/>
          <w:color w:val="000000"/>
          <w:sz w:val="32"/>
          <w:szCs w:val="32"/>
          <w:shd w:val="clear" w:color="auto" w:fill="FFFFFF"/>
        </w:rPr>
      </w:pPr>
      <w:r>
        <w:rPr>
          <w:rFonts w:ascii="Times New Roman" w:eastAsia="Calibri" w:hAnsi="Times New Roman" w:cs="Times New Roman"/>
          <w:b/>
          <w:color w:val="000000"/>
          <w:sz w:val="32"/>
          <w:szCs w:val="32"/>
          <w:shd w:val="clear" w:color="auto" w:fill="FFFFFF"/>
        </w:rPr>
        <w:t xml:space="preserve">ПРАВОВОГО РЕГУЛИРОВАНИЯ НАУЧНО-ТЕХНИЧЕСКОГО СОТРУДНИЧЕСТВА ГОСУДАРСТВ-УЧАСТНИКОВ </w:t>
      </w:r>
      <w:r w:rsidR="00327AD9" w:rsidRPr="005547BD">
        <w:rPr>
          <w:rFonts w:ascii="Times New Roman" w:eastAsia="Calibri" w:hAnsi="Times New Roman" w:cs="Times New Roman"/>
          <w:b/>
          <w:color w:val="000000"/>
          <w:sz w:val="32"/>
          <w:szCs w:val="32"/>
          <w:shd w:val="clear" w:color="auto" w:fill="FFFFFF"/>
        </w:rPr>
        <w:t>ЕАЭС</w:t>
      </w:r>
    </w:p>
    <w:p w:rsidR="00C1243E" w:rsidRDefault="00C1243E" w:rsidP="00327AD9">
      <w:pPr>
        <w:spacing w:after="0" w:line="360" w:lineRule="auto"/>
        <w:jc w:val="center"/>
        <w:rPr>
          <w:rFonts w:ascii="Times New Roman" w:eastAsia="Calibri" w:hAnsi="Times New Roman" w:cs="Times New Roman"/>
          <w:b/>
          <w:color w:val="000000"/>
          <w:sz w:val="32"/>
          <w:szCs w:val="32"/>
          <w:shd w:val="clear" w:color="auto" w:fill="FFFFFF"/>
        </w:rPr>
      </w:pPr>
      <w:r>
        <w:rPr>
          <w:rFonts w:ascii="Times New Roman" w:eastAsia="Calibri" w:hAnsi="Times New Roman" w:cs="Times New Roman"/>
          <w:b/>
          <w:color w:val="000000"/>
          <w:sz w:val="32"/>
          <w:szCs w:val="32"/>
          <w:shd w:val="clear" w:color="auto" w:fill="FFFFFF"/>
        </w:rPr>
        <w:t>ПО ПРОБЛЕМАМ РАЦИОНАЛЬНОГО ПРИРОДОПОЛЬЗОВАНИЯ, ЭКОЛОГИИ</w:t>
      </w:r>
    </w:p>
    <w:p w:rsidR="00C1243E" w:rsidRDefault="00C1243E" w:rsidP="00327AD9">
      <w:pPr>
        <w:spacing w:after="0" w:line="360" w:lineRule="auto"/>
        <w:jc w:val="center"/>
        <w:rPr>
          <w:rFonts w:ascii="Times New Roman" w:eastAsia="Calibri" w:hAnsi="Times New Roman" w:cs="Times New Roman"/>
          <w:b/>
          <w:color w:val="000000"/>
          <w:sz w:val="32"/>
          <w:szCs w:val="32"/>
          <w:shd w:val="clear" w:color="auto" w:fill="FFFFFF"/>
        </w:rPr>
      </w:pPr>
      <w:r>
        <w:rPr>
          <w:rFonts w:ascii="Times New Roman" w:eastAsia="Calibri" w:hAnsi="Times New Roman" w:cs="Times New Roman"/>
          <w:b/>
          <w:color w:val="000000"/>
          <w:sz w:val="32"/>
          <w:szCs w:val="32"/>
          <w:shd w:val="clear" w:color="auto" w:fill="FFFFFF"/>
        </w:rPr>
        <w:t>И ОХРАНЫ ОКРУЖАЮЩЕЙ СРЕДЫ</w:t>
      </w:r>
    </w:p>
    <w:p w:rsidR="00EE0074" w:rsidRPr="005547BD" w:rsidRDefault="00C1243E" w:rsidP="00327AD9">
      <w:pPr>
        <w:spacing w:after="0" w:line="360" w:lineRule="auto"/>
        <w:jc w:val="center"/>
        <w:rPr>
          <w:rFonts w:ascii="Times New Roman" w:hAnsi="Times New Roman"/>
          <w:b/>
          <w:color w:val="000000"/>
          <w:sz w:val="32"/>
          <w:szCs w:val="32"/>
          <w:shd w:val="clear" w:color="auto" w:fill="FFFFFF"/>
        </w:rPr>
      </w:pPr>
      <w:r>
        <w:rPr>
          <w:rFonts w:ascii="Times New Roman" w:eastAsia="Calibri" w:hAnsi="Times New Roman" w:cs="Times New Roman"/>
          <w:b/>
          <w:color w:val="000000"/>
          <w:sz w:val="32"/>
          <w:szCs w:val="32"/>
          <w:shd w:val="clear" w:color="auto" w:fill="FFFFFF"/>
        </w:rPr>
        <w:t>В РАМКАХ ЕДИНОЙ НАУЧНО-ТЕХНИЧЕСКОЙ ПОЛИТИКИ</w:t>
      </w:r>
      <w:r w:rsidR="00A12F25">
        <w:rPr>
          <w:rStyle w:val="a5"/>
          <w:rFonts w:ascii="Times New Roman" w:eastAsia="Calibri" w:hAnsi="Times New Roman" w:cs="Times New Roman"/>
          <w:b/>
          <w:color w:val="000000"/>
          <w:sz w:val="32"/>
          <w:szCs w:val="32"/>
          <w:shd w:val="clear" w:color="auto" w:fill="FFFFFF"/>
        </w:rPr>
        <w:footnoteReference w:customMarkFollows="1" w:id="1"/>
        <w:t>*</w:t>
      </w:r>
    </w:p>
    <w:p w:rsidR="00EE0074" w:rsidRDefault="00EE0074" w:rsidP="00327AD9">
      <w:pPr>
        <w:spacing w:after="0" w:line="360" w:lineRule="auto"/>
        <w:jc w:val="both"/>
        <w:rPr>
          <w:rFonts w:ascii="Times New Roman" w:hAnsi="Times New Roman" w:cs="Times New Roman"/>
          <w:color w:val="000000"/>
          <w:sz w:val="28"/>
          <w:szCs w:val="28"/>
        </w:rPr>
      </w:pPr>
    </w:p>
    <w:p w:rsidR="00750E3B" w:rsidRPr="003F5FE5" w:rsidRDefault="006A69ED" w:rsidP="00750E3B">
      <w:pPr>
        <w:spacing w:after="0" w:line="360" w:lineRule="auto"/>
        <w:ind w:firstLine="709"/>
        <w:jc w:val="both"/>
        <w:rPr>
          <w:rFonts w:ascii="Times New Roman" w:hAnsi="Times New Roman" w:cs="Times New Roman"/>
          <w:color w:val="000000"/>
          <w:sz w:val="28"/>
          <w:szCs w:val="28"/>
        </w:rPr>
      </w:pPr>
      <w:r w:rsidRPr="00B96A6C">
        <w:rPr>
          <w:rFonts w:ascii="Times New Roman" w:hAnsi="Times New Roman" w:cs="Times New Roman"/>
          <w:b/>
          <w:color w:val="000000"/>
          <w:sz w:val="28"/>
          <w:szCs w:val="28"/>
        </w:rPr>
        <w:t>Аннотация.</w:t>
      </w:r>
      <w:r>
        <w:rPr>
          <w:rFonts w:ascii="Times New Roman" w:hAnsi="Times New Roman" w:cs="Times New Roman"/>
          <w:color w:val="000000"/>
          <w:sz w:val="28"/>
          <w:szCs w:val="28"/>
        </w:rPr>
        <w:t xml:space="preserve"> </w:t>
      </w:r>
      <w:r w:rsidR="00FA242E">
        <w:rPr>
          <w:rFonts w:ascii="Times New Roman" w:hAnsi="Times New Roman" w:cs="Times New Roman"/>
          <w:color w:val="000000"/>
          <w:sz w:val="28"/>
          <w:szCs w:val="28"/>
        </w:rPr>
        <w:t>В статье обосновывается необходимость выработки единой научно-технической политики и разработки стратегии международного научно-технического сотрудничества государств-участников ЕАЭС для решения</w:t>
      </w:r>
      <w:r w:rsidR="009C2833">
        <w:rPr>
          <w:rFonts w:ascii="Times New Roman" w:hAnsi="Times New Roman" w:cs="Times New Roman"/>
          <w:color w:val="000000"/>
          <w:sz w:val="28"/>
          <w:szCs w:val="28"/>
        </w:rPr>
        <w:t xml:space="preserve"> не только экономических и социальных, но и экологических задач, что представляется невозможным</w:t>
      </w:r>
      <w:r w:rsidR="00750E3B" w:rsidRPr="003F5FE5">
        <w:rPr>
          <w:rFonts w:ascii="Times New Roman" w:hAnsi="Times New Roman" w:cs="Times New Roman"/>
          <w:color w:val="000000"/>
          <w:sz w:val="28"/>
          <w:szCs w:val="28"/>
        </w:rPr>
        <w:t xml:space="preserve"> </w:t>
      </w:r>
      <w:r w:rsidR="009C2833">
        <w:rPr>
          <w:rFonts w:ascii="Times New Roman" w:hAnsi="Times New Roman" w:cs="Times New Roman"/>
          <w:color w:val="000000"/>
          <w:sz w:val="28"/>
          <w:szCs w:val="28"/>
        </w:rPr>
        <w:t xml:space="preserve">без </w:t>
      </w:r>
      <w:r w:rsidR="00750E3B">
        <w:rPr>
          <w:rFonts w:ascii="Times New Roman" w:hAnsi="Times New Roman" w:cs="Times New Roman"/>
          <w:color w:val="000000"/>
          <w:sz w:val="28"/>
          <w:szCs w:val="28"/>
        </w:rPr>
        <w:t>интеграции</w:t>
      </w:r>
      <w:r w:rsidR="00750E3B" w:rsidRPr="003F5FE5">
        <w:rPr>
          <w:rFonts w:ascii="Times New Roman" w:hAnsi="Times New Roman" w:cs="Times New Roman"/>
          <w:color w:val="000000"/>
          <w:sz w:val="28"/>
          <w:szCs w:val="28"/>
        </w:rPr>
        <w:t xml:space="preserve"> национальных законодательств</w:t>
      </w:r>
      <w:r w:rsidR="00750E3B">
        <w:rPr>
          <w:rFonts w:ascii="Times New Roman" w:hAnsi="Times New Roman" w:cs="Times New Roman"/>
          <w:color w:val="000000"/>
          <w:sz w:val="28"/>
          <w:szCs w:val="28"/>
        </w:rPr>
        <w:t xml:space="preserve"> и </w:t>
      </w:r>
      <w:r w:rsidR="00750E3B" w:rsidRPr="003F5FE5">
        <w:rPr>
          <w:rFonts w:ascii="Times New Roman" w:hAnsi="Times New Roman" w:cs="Times New Roman"/>
          <w:color w:val="000000"/>
          <w:sz w:val="28"/>
          <w:szCs w:val="28"/>
        </w:rPr>
        <w:t>приведения их в единообразный вид</w:t>
      </w:r>
      <w:r w:rsidR="009C2833">
        <w:rPr>
          <w:rFonts w:ascii="Times New Roman" w:hAnsi="Times New Roman" w:cs="Times New Roman"/>
          <w:color w:val="000000"/>
          <w:sz w:val="28"/>
          <w:szCs w:val="28"/>
        </w:rPr>
        <w:t xml:space="preserve">. Это достаточно ярко продемонстрировали государства-участники Европейского Союза, </w:t>
      </w:r>
      <w:r>
        <w:rPr>
          <w:rFonts w:ascii="Times New Roman" w:hAnsi="Times New Roman" w:cs="Times New Roman"/>
          <w:color w:val="000000"/>
          <w:sz w:val="28"/>
          <w:szCs w:val="28"/>
        </w:rPr>
        <w:t>а</w:t>
      </w:r>
      <w:r w:rsidR="009C2833">
        <w:rPr>
          <w:rFonts w:ascii="Times New Roman" w:hAnsi="Times New Roman" w:cs="Times New Roman"/>
          <w:color w:val="000000"/>
          <w:sz w:val="28"/>
          <w:szCs w:val="28"/>
        </w:rPr>
        <w:t xml:space="preserve"> теперь аналогичные проблемы стоят и перед государствами-участниками Евразийского экономического союза.</w:t>
      </w:r>
    </w:p>
    <w:p w:rsidR="00750E3B" w:rsidRDefault="00DB39B3" w:rsidP="00605EB3">
      <w:pPr>
        <w:spacing w:after="0" w:line="360" w:lineRule="auto"/>
        <w:ind w:firstLine="709"/>
        <w:jc w:val="both"/>
        <w:rPr>
          <w:rFonts w:ascii="Times New Roman" w:hAnsi="Times New Roman" w:cs="Times New Roman"/>
          <w:color w:val="000000"/>
          <w:sz w:val="28"/>
          <w:szCs w:val="28"/>
        </w:rPr>
      </w:pPr>
      <w:r w:rsidRPr="00AE3047">
        <w:rPr>
          <w:rFonts w:ascii="Times New Roman" w:hAnsi="Times New Roman" w:cs="Times New Roman"/>
          <w:b/>
          <w:color w:val="000000"/>
          <w:sz w:val="28"/>
          <w:szCs w:val="28"/>
        </w:rPr>
        <w:t>Клю</w:t>
      </w:r>
      <w:r w:rsidR="0070155A" w:rsidRPr="00AE3047">
        <w:rPr>
          <w:rFonts w:ascii="Times New Roman" w:hAnsi="Times New Roman" w:cs="Times New Roman"/>
          <w:b/>
          <w:color w:val="000000"/>
          <w:sz w:val="28"/>
          <w:szCs w:val="28"/>
        </w:rPr>
        <w:t>чевые слова:</w:t>
      </w:r>
      <w:r w:rsidR="0070155A">
        <w:rPr>
          <w:rFonts w:ascii="Times New Roman" w:hAnsi="Times New Roman" w:cs="Times New Roman"/>
          <w:color w:val="000000"/>
          <w:sz w:val="28"/>
          <w:szCs w:val="28"/>
        </w:rPr>
        <w:t xml:space="preserve"> Европейский Союз, Е</w:t>
      </w:r>
      <w:r>
        <w:rPr>
          <w:rFonts w:ascii="Times New Roman" w:hAnsi="Times New Roman" w:cs="Times New Roman"/>
          <w:color w:val="000000"/>
          <w:sz w:val="28"/>
          <w:szCs w:val="28"/>
        </w:rPr>
        <w:t xml:space="preserve">вразийский экономический союз, международное научно-техническое сотрудничество, экология, рациональное природопользование, охрана окружающей среды, </w:t>
      </w:r>
      <w:r w:rsidR="0050773A">
        <w:rPr>
          <w:rFonts w:ascii="Times New Roman" w:hAnsi="Times New Roman" w:cs="Times New Roman"/>
          <w:color w:val="000000"/>
          <w:sz w:val="28"/>
          <w:szCs w:val="28"/>
        </w:rPr>
        <w:t>стратегия, принципы, договор, исследования, инновации.</w:t>
      </w:r>
    </w:p>
    <w:p w:rsidR="00750E3B" w:rsidRPr="0001406E" w:rsidRDefault="0001406E" w:rsidP="00605EB3">
      <w:pPr>
        <w:spacing w:after="0" w:line="360" w:lineRule="auto"/>
        <w:ind w:firstLine="709"/>
        <w:jc w:val="both"/>
        <w:rPr>
          <w:rFonts w:ascii="Times New Roman" w:hAnsi="Times New Roman" w:cs="Times New Roman"/>
          <w:color w:val="000000"/>
          <w:sz w:val="28"/>
          <w:szCs w:val="28"/>
          <w:lang w:val="en-US"/>
        </w:rPr>
      </w:pPr>
      <w:r w:rsidRPr="0001406E">
        <w:rPr>
          <w:rFonts w:ascii="Times New Roman" w:hAnsi="Times New Roman" w:cs="Times New Roman"/>
          <w:b/>
          <w:sz w:val="28"/>
          <w:szCs w:val="28"/>
          <w:lang w:val="en-US"/>
        </w:rPr>
        <w:t>Annotation.</w:t>
      </w:r>
      <w:r w:rsidRPr="0001406E">
        <w:rPr>
          <w:rFonts w:ascii="Times New Roman" w:hAnsi="Times New Roman" w:cs="Times New Roman"/>
          <w:sz w:val="28"/>
          <w:szCs w:val="28"/>
          <w:lang w:val="en-US"/>
        </w:rPr>
        <w:t xml:space="preserve"> The article substantiates the need to develop a</w:t>
      </w:r>
      <w:r>
        <w:rPr>
          <w:rFonts w:ascii="Times New Roman" w:hAnsi="Times New Roman" w:cs="Times New Roman"/>
          <w:sz w:val="28"/>
          <w:szCs w:val="28"/>
          <w:lang w:val="en-US"/>
        </w:rPr>
        <w:t>n</w:t>
      </w:r>
      <w:r w:rsidRPr="0001406E">
        <w:rPr>
          <w:rFonts w:ascii="Times New Roman" w:hAnsi="Times New Roman" w:cs="Times New Roman"/>
          <w:sz w:val="28"/>
          <w:szCs w:val="28"/>
          <w:lang w:val="en-US"/>
        </w:rPr>
        <w:t xml:space="preserve"> unified scientific and technical policy and develop a strategy for international scientific and technical cooperation of the EAEU member States to solve not only economic and social but also environmental problems, which is impossible without the integration of national legislation and bringing them into a uniform form. This was clearly demonstrated by </w:t>
      </w:r>
      <w:r w:rsidRPr="0001406E">
        <w:rPr>
          <w:rFonts w:ascii="Times New Roman" w:hAnsi="Times New Roman" w:cs="Times New Roman"/>
          <w:sz w:val="28"/>
          <w:szCs w:val="28"/>
          <w:lang w:val="en-US"/>
        </w:rPr>
        <w:lastRenderedPageBreak/>
        <w:t>the member States of the European Union, and now similar problems are faced by the member States of the Eurasian economic Union.</w:t>
      </w:r>
    </w:p>
    <w:p w:rsidR="00750E3B" w:rsidRDefault="0001406E" w:rsidP="00605EB3">
      <w:pPr>
        <w:spacing w:after="0" w:line="360" w:lineRule="auto"/>
        <w:ind w:firstLine="709"/>
        <w:jc w:val="both"/>
        <w:rPr>
          <w:rFonts w:ascii="Times New Roman" w:hAnsi="Times New Roman" w:cs="Times New Roman"/>
          <w:sz w:val="28"/>
          <w:szCs w:val="28"/>
        </w:rPr>
      </w:pPr>
      <w:r w:rsidRPr="00180985">
        <w:rPr>
          <w:rFonts w:ascii="Times New Roman" w:hAnsi="Times New Roman" w:cs="Times New Roman"/>
          <w:b/>
          <w:sz w:val="28"/>
          <w:szCs w:val="28"/>
          <w:lang w:val="en-US"/>
        </w:rPr>
        <w:t>Keywords:</w:t>
      </w:r>
      <w:r w:rsidRPr="0001406E">
        <w:rPr>
          <w:rFonts w:ascii="Times New Roman" w:hAnsi="Times New Roman" w:cs="Times New Roman"/>
          <w:sz w:val="28"/>
          <w:szCs w:val="28"/>
          <w:lang w:val="en-US"/>
        </w:rPr>
        <w:t xml:space="preserve"> European Union, Eurasian economic Union, international scientific and technical cooperation, ecology, environmental management, environmental protection, strategy, principles, Treaty, research, innovation.</w:t>
      </w:r>
    </w:p>
    <w:p w:rsidR="0001406E" w:rsidRPr="0001406E" w:rsidRDefault="0001406E" w:rsidP="00605EB3">
      <w:pPr>
        <w:spacing w:after="0" w:line="360" w:lineRule="auto"/>
        <w:ind w:firstLine="709"/>
        <w:jc w:val="both"/>
        <w:rPr>
          <w:rFonts w:ascii="Times New Roman" w:hAnsi="Times New Roman" w:cs="Times New Roman"/>
          <w:color w:val="000000"/>
          <w:sz w:val="28"/>
          <w:szCs w:val="28"/>
        </w:rPr>
      </w:pPr>
    </w:p>
    <w:p w:rsidR="003F5FE5" w:rsidRPr="003F5FE5" w:rsidRDefault="00B347A1" w:rsidP="00605EB3">
      <w:pPr>
        <w:spacing w:after="0" w:line="360" w:lineRule="auto"/>
        <w:ind w:firstLine="709"/>
        <w:jc w:val="both"/>
        <w:rPr>
          <w:rFonts w:ascii="Times New Roman" w:hAnsi="Times New Roman" w:cs="Times New Roman"/>
          <w:color w:val="000000"/>
          <w:sz w:val="28"/>
          <w:szCs w:val="28"/>
        </w:rPr>
      </w:pPr>
      <w:r w:rsidRPr="003F5FE5">
        <w:rPr>
          <w:rFonts w:ascii="Times New Roman" w:hAnsi="Times New Roman" w:cs="Times New Roman"/>
          <w:color w:val="000000"/>
          <w:sz w:val="28"/>
          <w:szCs w:val="28"/>
        </w:rPr>
        <w:t>Глобальные экологические проблемы</w:t>
      </w:r>
      <w:r w:rsidR="00E23863">
        <w:rPr>
          <w:rFonts w:ascii="Times New Roman" w:hAnsi="Times New Roman" w:cs="Times New Roman"/>
          <w:color w:val="000000"/>
          <w:sz w:val="28"/>
          <w:szCs w:val="28"/>
        </w:rPr>
        <w:t>,</w:t>
      </w:r>
      <w:r w:rsidRPr="003F5FE5">
        <w:rPr>
          <w:rFonts w:ascii="Times New Roman" w:hAnsi="Times New Roman" w:cs="Times New Roman"/>
          <w:color w:val="000000"/>
          <w:sz w:val="28"/>
          <w:szCs w:val="28"/>
        </w:rPr>
        <w:t xml:space="preserve"> </w:t>
      </w:r>
      <w:r w:rsidR="00E23863">
        <w:rPr>
          <w:rFonts w:ascii="Times New Roman" w:hAnsi="Times New Roman" w:cs="Times New Roman"/>
          <w:color w:val="000000"/>
          <w:sz w:val="28"/>
          <w:szCs w:val="28"/>
        </w:rPr>
        <w:t xml:space="preserve">среди которых особо можно выделить </w:t>
      </w:r>
      <w:r w:rsidRPr="003F5FE5">
        <w:rPr>
          <w:rFonts w:ascii="Times New Roman" w:hAnsi="Times New Roman" w:cs="Times New Roman"/>
          <w:color w:val="000000"/>
          <w:sz w:val="28"/>
          <w:szCs w:val="28"/>
        </w:rPr>
        <w:t xml:space="preserve">загрязнение окружающей среды </w:t>
      </w:r>
      <w:r w:rsidR="00E23863">
        <w:rPr>
          <w:rFonts w:ascii="Times New Roman" w:hAnsi="Times New Roman" w:cs="Times New Roman"/>
          <w:color w:val="000000"/>
          <w:sz w:val="28"/>
          <w:szCs w:val="28"/>
        </w:rPr>
        <w:t xml:space="preserve">и </w:t>
      </w:r>
      <w:r w:rsidRPr="003F5FE5">
        <w:rPr>
          <w:rFonts w:ascii="Times New Roman" w:hAnsi="Times New Roman" w:cs="Times New Roman"/>
          <w:color w:val="000000"/>
          <w:sz w:val="28"/>
          <w:szCs w:val="28"/>
        </w:rPr>
        <w:t>истощение природных ресурсов</w:t>
      </w:r>
      <w:r w:rsidR="00E23863">
        <w:rPr>
          <w:rFonts w:ascii="Times New Roman" w:hAnsi="Times New Roman" w:cs="Times New Roman"/>
          <w:color w:val="000000"/>
          <w:sz w:val="28"/>
          <w:szCs w:val="28"/>
        </w:rPr>
        <w:t>,</w:t>
      </w:r>
      <w:r w:rsidRPr="003F5FE5">
        <w:rPr>
          <w:rFonts w:ascii="Times New Roman" w:hAnsi="Times New Roman" w:cs="Times New Roman"/>
          <w:color w:val="000000"/>
          <w:sz w:val="28"/>
          <w:szCs w:val="28"/>
        </w:rPr>
        <w:t xml:space="preserve"> о</w:t>
      </w:r>
      <w:r w:rsidR="00233111" w:rsidRPr="003F5FE5">
        <w:rPr>
          <w:rFonts w:ascii="Times New Roman" w:hAnsi="Times New Roman" w:cs="Times New Roman"/>
          <w:color w:val="000000"/>
          <w:sz w:val="28"/>
          <w:szCs w:val="28"/>
        </w:rPr>
        <w:t xml:space="preserve">казывают негативное влияние </w:t>
      </w:r>
      <w:r w:rsidR="003F5FE5" w:rsidRPr="003F5FE5">
        <w:rPr>
          <w:rFonts w:ascii="Times New Roman" w:hAnsi="Times New Roman" w:cs="Times New Roman"/>
          <w:color w:val="000000"/>
          <w:sz w:val="28"/>
          <w:szCs w:val="28"/>
        </w:rPr>
        <w:t xml:space="preserve">на </w:t>
      </w:r>
      <w:r w:rsidRPr="003F5FE5">
        <w:rPr>
          <w:rFonts w:ascii="Times New Roman" w:hAnsi="Times New Roman" w:cs="Times New Roman"/>
          <w:color w:val="000000"/>
          <w:sz w:val="28"/>
          <w:szCs w:val="28"/>
        </w:rPr>
        <w:t>качество жизни</w:t>
      </w:r>
      <w:r w:rsidR="00233111" w:rsidRPr="003F5FE5">
        <w:rPr>
          <w:rFonts w:ascii="Times New Roman" w:hAnsi="Times New Roman" w:cs="Times New Roman"/>
          <w:color w:val="000000"/>
          <w:sz w:val="28"/>
          <w:szCs w:val="28"/>
        </w:rPr>
        <w:t xml:space="preserve"> и здоровье</w:t>
      </w:r>
      <w:r w:rsidR="003F5FE5" w:rsidRPr="003F5FE5">
        <w:rPr>
          <w:rFonts w:ascii="Times New Roman" w:hAnsi="Times New Roman" w:cs="Times New Roman"/>
          <w:color w:val="000000"/>
          <w:sz w:val="28"/>
          <w:szCs w:val="28"/>
        </w:rPr>
        <w:t xml:space="preserve"> населени</w:t>
      </w:r>
      <w:r w:rsidR="007C1CFB">
        <w:rPr>
          <w:rFonts w:ascii="Times New Roman" w:hAnsi="Times New Roman" w:cs="Times New Roman"/>
          <w:color w:val="000000"/>
          <w:sz w:val="28"/>
          <w:szCs w:val="28"/>
        </w:rPr>
        <w:t>я</w:t>
      </w:r>
      <w:r w:rsidR="003F5FE5" w:rsidRPr="003F5FE5">
        <w:rPr>
          <w:rFonts w:ascii="Times New Roman" w:hAnsi="Times New Roman" w:cs="Times New Roman"/>
          <w:color w:val="000000"/>
          <w:sz w:val="28"/>
          <w:szCs w:val="28"/>
        </w:rPr>
        <w:t xml:space="preserve"> планеты, </w:t>
      </w:r>
      <w:r w:rsidR="003F5FE5" w:rsidRPr="003F5FE5">
        <w:rPr>
          <w:rFonts w:ascii="Times New Roman" w:hAnsi="Times New Roman" w:cs="Times New Roman"/>
          <w:color w:val="000000"/>
          <w:sz w:val="28"/>
          <w:szCs w:val="28"/>
          <w:shd w:val="clear" w:color="auto" w:fill="FFFFFF"/>
        </w:rPr>
        <w:t>угрожа</w:t>
      </w:r>
      <w:r w:rsidR="003B01FE">
        <w:rPr>
          <w:rFonts w:ascii="Times New Roman" w:hAnsi="Times New Roman" w:cs="Times New Roman"/>
          <w:color w:val="000000"/>
          <w:sz w:val="28"/>
          <w:szCs w:val="28"/>
          <w:shd w:val="clear" w:color="auto" w:fill="FFFFFF"/>
        </w:rPr>
        <w:t>ю</w:t>
      </w:r>
      <w:r w:rsidR="003F5FE5" w:rsidRPr="003F5FE5">
        <w:rPr>
          <w:rFonts w:ascii="Times New Roman" w:hAnsi="Times New Roman" w:cs="Times New Roman"/>
          <w:color w:val="000000"/>
          <w:sz w:val="28"/>
          <w:szCs w:val="28"/>
          <w:shd w:val="clear" w:color="auto" w:fill="FFFFFF"/>
        </w:rPr>
        <w:t>т многим редким видам животных и растений.</w:t>
      </w:r>
      <w:r w:rsidR="00233111" w:rsidRPr="003F5FE5">
        <w:rPr>
          <w:rFonts w:ascii="Times New Roman" w:hAnsi="Times New Roman" w:cs="Times New Roman"/>
          <w:color w:val="000000"/>
          <w:sz w:val="28"/>
          <w:szCs w:val="28"/>
        </w:rPr>
        <w:t xml:space="preserve"> В последние годы эти проблемы приобрели международное значение и стали актуальны</w:t>
      </w:r>
      <w:r w:rsidR="003B01FE">
        <w:rPr>
          <w:rFonts w:ascii="Times New Roman" w:hAnsi="Times New Roman" w:cs="Times New Roman"/>
          <w:color w:val="000000"/>
          <w:sz w:val="28"/>
          <w:szCs w:val="28"/>
        </w:rPr>
        <w:t>ми</w:t>
      </w:r>
      <w:r w:rsidR="00233111" w:rsidRPr="003F5FE5">
        <w:rPr>
          <w:rFonts w:ascii="Times New Roman" w:hAnsi="Times New Roman" w:cs="Times New Roman"/>
          <w:color w:val="000000"/>
          <w:sz w:val="28"/>
          <w:szCs w:val="28"/>
        </w:rPr>
        <w:t xml:space="preserve"> не только для отдельных стран, но для всего мирового сообщества, в связи с чем в</w:t>
      </w:r>
      <w:r w:rsidR="00605EB3">
        <w:rPr>
          <w:rFonts w:ascii="Times New Roman" w:hAnsi="Times New Roman" w:cs="Times New Roman"/>
          <w:color w:val="000000"/>
          <w:sz w:val="28"/>
          <w:szCs w:val="28"/>
        </w:rPr>
        <w:t>озросло</w:t>
      </w:r>
      <w:r w:rsidR="00233111" w:rsidRPr="003F5FE5">
        <w:rPr>
          <w:rFonts w:ascii="Times New Roman" w:hAnsi="Times New Roman" w:cs="Times New Roman"/>
          <w:color w:val="000000"/>
          <w:sz w:val="28"/>
          <w:szCs w:val="28"/>
        </w:rPr>
        <w:t xml:space="preserve"> значение международн</w:t>
      </w:r>
      <w:r w:rsidR="0037750E">
        <w:rPr>
          <w:rFonts w:ascii="Times New Roman" w:hAnsi="Times New Roman" w:cs="Times New Roman"/>
          <w:color w:val="000000"/>
          <w:sz w:val="28"/>
          <w:szCs w:val="28"/>
        </w:rPr>
        <w:t>ого научно-технического сотрудничества</w:t>
      </w:r>
      <w:r w:rsidR="00233111" w:rsidRPr="003F5FE5">
        <w:rPr>
          <w:rFonts w:ascii="Times New Roman" w:hAnsi="Times New Roman" w:cs="Times New Roman"/>
          <w:color w:val="000000"/>
          <w:sz w:val="28"/>
          <w:szCs w:val="28"/>
        </w:rPr>
        <w:t xml:space="preserve"> </w:t>
      </w:r>
      <w:r w:rsidR="00896A33">
        <w:rPr>
          <w:rFonts w:ascii="Times New Roman" w:hAnsi="Times New Roman" w:cs="Times New Roman"/>
          <w:color w:val="000000"/>
          <w:sz w:val="28"/>
          <w:szCs w:val="28"/>
        </w:rPr>
        <w:t>в сфере</w:t>
      </w:r>
      <w:r w:rsidR="00233111" w:rsidRPr="003F5FE5">
        <w:rPr>
          <w:rFonts w:ascii="Times New Roman" w:hAnsi="Times New Roman" w:cs="Times New Roman"/>
          <w:color w:val="000000"/>
          <w:sz w:val="28"/>
          <w:szCs w:val="28"/>
        </w:rPr>
        <w:t xml:space="preserve"> </w:t>
      </w:r>
      <w:r w:rsidR="00605EB3" w:rsidRPr="00605EB3">
        <w:rPr>
          <w:rFonts w:ascii="Times New Roman" w:eastAsia="Calibri" w:hAnsi="Times New Roman" w:cs="Times New Roman"/>
          <w:color w:val="000000"/>
          <w:sz w:val="28"/>
          <w:szCs w:val="28"/>
          <w:shd w:val="clear" w:color="auto" w:fill="FFFFFF"/>
        </w:rPr>
        <w:t>рационального природопользования,</w:t>
      </w:r>
      <w:r w:rsidR="00605EB3">
        <w:rPr>
          <w:rFonts w:ascii="Times New Roman" w:eastAsia="Calibri" w:hAnsi="Times New Roman" w:cs="Times New Roman"/>
          <w:color w:val="000000"/>
          <w:sz w:val="28"/>
          <w:szCs w:val="28"/>
          <w:shd w:val="clear" w:color="auto" w:fill="FFFFFF"/>
        </w:rPr>
        <w:t xml:space="preserve"> </w:t>
      </w:r>
      <w:r w:rsidR="00605EB3" w:rsidRPr="00605EB3">
        <w:rPr>
          <w:rFonts w:ascii="Times New Roman" w:eastAsia="Calibri" w:hAnsi="Times New Roman" w:cs="Times New Roman"/>
          <w:color w:val="000000"/>
          <w:sz w:val="28"/>
          <w:szCs w:val="28"/>
          <w:shd w:val="clear" w:color="auto" w:fill="FFFFFF"/>
        </w:rPr>
        <w:t>экологии и охраны окружающей среды</w:t>
      </w:r>
      <w:r w:rsidR="00750E3B">
        <w:rPr>
          <w:rFonts w:ascii="Times New Roman" w:hAnsi="Times New Roman" w:cs="Times New Roman"/>
          <w:color w:val="000000"/>
          <w:sz w:val="28"/>
          <w:szCs w:val="28"/>
        </w:rPr>
        <w:t>.</w:t>
      </w:r>
    </w:p>
    <w:p w:rsidR="00D62ECF" w:rsidRPr="00D62ECF" w:rsidRDefault="00D62ECF" w:rsidP="002E2858">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rPr>
        <w:t xml:space="preserve">В </w:t>
      </w:r>
      <w:r w:rsidRPr="00D62ECF">
        <w:rPr>
          <w:rFonts w:ascii="Times New Roman" w:hAnsi="Times New Roman" w:cs="Times New Roman"/>
          <w:sz w:val="28"/>
          <w:szCs w:val="28"/>
        </w:rPr>
        <w:t>настоящее время ряд</w:t>
      </w:r>
      <w:r w:rsidR="003F5FE5" w:rsidRPr="00D62ECF">
        <w:rPr>
          <w:rFonts w:ascii="Times New Roman" w:hAnsi="Times New Roman" w:cs="Times New Roman"/>
          <w:sz w:val="28"/>
          <w:szCs w:val="28"/>
        </w:rPr>
        <w:t xml:space="preserve"> постсоветских государств создали объединение, которое направлено на решение различных </w:t>
      </w:r>
      <w:r w:rsidRPr="00D62ECF">
        <w:rPr>
          <w:rFonts w:ascii="Times New Roman" w:hAnsi="Times New Roman" w:cs="Times New Roman"/>
          <w:sz w:val="28"/>
          <w:szCs w:val="28"/>
        </w:rPr>
        <w:t xml:space="preserve">глобальных </w:t>
      </w:r>
      <w:r w:rsidR="003F5FE5" w:rsidRPr="00D62ECF">
        <w:rPr>
          <w:rFonts w:ascii="Times New Roman" w:hAnsi="Times New Roman" w:cs="Times New Roman"/>
          <w:sz w:val="28"/>
          <w:szCs w:val="28"/>
        </w:rPr>
        <w:t>вопросо</w:t>
      </w:r>
      <w:r w:rsidRPr="00D62ECF">
        <w:rPr>
          <w:rFonts w:ascii="Times New Roman" w:hAnsi="Times New Roman" w:cs="Times New Roman"/>
          <w:sz w:val="28"/>
          <w:szCs w:val="28"/>
        </w:rPr>
        <w:t xml:space="preserve">в, в том числе в области охраны окружающей среды. Речь идет о создании </w:t>
      </w:r>
      <w:r w:rsidRPr="00D62ECF">
        <w:rPr>
          <w:rFonts w:ascii="Times New Roman" w:hAnsi="Times New Roman" w:cs="Times New Roman"/>
          <w:sz w:val="28"/>
          <w:szCs w:val="28"/>
          <w:shd w:val="clear" w:color="auto" w:fill="FFFFFF"/>
        </w:rPr>
        <w:t>Евразийского экономического союза</w:t>
      </w:r>
      <w:r w:rsidR="001D40CA">
        <w:rPr>
          <w:rFonts w:ascii="Times New Roman" w:hAnsi="Times New Roman" w:cs="Times New Roman"/>
          <w:sz w:val="28"/>
          <w:szCs w:val="28"/>
          <w:shd w:val="clear" w:color="auto" w:fill="FFFFFF"/>
        </w:rPr>
        <w:t xml:space="preserve"> (ЕАЭС)</w:t>
      </w:r>
      <w:r w:rsidRPr="00D62ECF">
        <w:rPr>
          <w:rFonts w:ascii="Times New Roman" w:hAnsi="Times New Roman" w:cs="Times New Roman"/>
          <w:sz w:val="28"/>
          <w:szCs w:val="28"/>
          <w:shd w:val="clear" w:color="auto" w:fill="FFFFFF"/>
        </w:rPr>
        <w:t>, учрежденного Договором о Евразийском экономическом союзе от 29 мая 2014 г</w:t>
      </w:r>
      <w:r w:rsidR="004C484B">
        <w:rPr>
          <w:rFonts w:ascii="Times New Roman" w:hAnsi="Times New Roman" w:cs="Times New Roman"/>
          <w:sz w:val="28"/>
          <w:szCs w:val="28"/>
          <w:shd w:val="clear" w:color="auto" w:fill="FFFFFF"/>
        </w:rPr>
        <w:t>.</w:t>
      </w:r>
      <w:r w:rsidR="00BD7EE1">
        <w:rPr>
          <w:rFonts w:ascii="Times New Roman" w:hAnsi="Times New Roman" w:cs="Times New Roman"/>
          <w:sz w:val="28"/>
          <w:szCs w:val="28"/>
          <w:shd w:val="clear" w:color="auto" w:fill="FFFFFF"/>
        </w:rPr>
        <w:t xml:space="preserve"> (далее </w:t>
      </w:r>
      <w:r w:rsidR="004C484B">
        <w:rPr>
          <w:rFonts w:ascii="Times New Roman" w:hAnsi="Times New Roman" w:cs="Times New Roman"/>
          <w:sz w:val="28"/>
          <w:szCs w:val="28"/>
          <w:shd w:val="clear" w:color="auto" w:fill="FFFFFF"/>
        </w:rPr>
        <w:t>-</w:t>
      </w:r>
      <w:r w:rsidR="00BD7EE1">
        <w:rPr>
          <w:rFonts w:ascii="Times New Roman" w:hAnsi="Times New Roman" w:cs="Times New Roman"/>
          <w:sz w:val="28"/>
          <w:szCs w:val="28"/>
          <w:shd w:val="clear" w:color="auto" w:fill="FFFFFF"/>
        </w:rPr>
        <w:t xml:space="preserve"> Договор)</w:t>
      </w:r>
      <w:r w:rsidR="00BB7505">
        <w:rPr>
          <w:rFonts w:ascii="Times New Roman" w:hAnsi="Times New Roman" w:cs="Times New Roman"/>
          <w:sz w:val="28"/>
          <w:szCs w:val="28"/>
          <w:shd w:val="clear" w:color="auto" w:fill="FFFFFF"/>
        </w:rPr>
        <w:t xml:space="preserve"> [</w:t>
      </w:r>
      <w:r w:rsidR="00F11135">
        <w:rPr>
          <w:rFonts w:ascii="Times New Roman" w:hAnsi="Times New Roman" w:cs="Times New Roman"/>
          <w:sz w:val="28"/>
          <w:szCs w:val="28"/>
          <w:shd w:val="clear" w:color="auto" w:fill="FFFFFF"/>
        </w:rPr>
        <w:t>3</w:t>
      </w:r>
      <w:r w:rsidR="00BB7505">
        <w:rPr>
          <w:rFonts w:ascii="Times New Roman" w:hAnsi="Times New Roman" w:cs="Times New Roman"/>
          <w:sz w:val="28"/>
          <w:szCs w:val="28"/>
          <w:shd w:val="clear" w:color="auto" w:fill="FFFFFF"/>
        </w:rPr>
        <w:t>].</w:t>
      </w:r>
    </w:p>
    <w:p w:rsidR="002A61DF" w:rsidRPr="00BF3C4C" w:rsidRDefault="001F1F1A" w:rsidP="002A61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статье 1 </w:t>
      </w:r>
      <w:r w:rsidR="00BD7EE1">
        <w:rPr>
          <w:rFonts w:ascii="Times New Roman" w:hAnsi="Times New Roman" w:cs="Times New Roman"/>
          <w:sz w:val="28"/>
          <w:szCs w:val="28"/>
        </w:rPr>
        <w:t>Д</w:t>
      </w:r>
      <w:r w:rsidR="00327AD9">
        <w:rPr>
          <w:rFonts w:ascii="Times New Roman" w:hAnsi="Times New Roman" w:cs="Times New Roman"/>
          <w:sz w:val="28"/>
          <w:szCs w:val="28"/>
        </w:rPr>
        <w:t>оговора</w:t>
      </w:r>
      <w:r w:rsidR="00D62ECF" w:rsidRPr="00D62ECF">
        <w:rPr>
          <w:rFonts w:ascii="Times New Roman" w:hAnsi="Times New Roman" w:cs="Times New Roman"/>
          <w:sz w:val="28"/>
          <w:szCs w:val="28"/>
        </w:rPr>
        <w:t xml:space="preserve"> «Стороны учреждают Евразийский экономический </w:t>
      </w:r>
      <w:r w:rsidR="00D62ECF" w:rsidRPr="00BF3C4C">
        <w:rPr>
          <w:rFonts w:ascii="Times New Roman" w:hAnsi="Times New Roman" w:cs="Times New Roman"/>
          <w:sz w:val="28"/>
          <w:szCs w:val="28"/>
        </w:rPr>
        <w:t xml:space="preserve">союз, в рамках которого обеспечивается свобода движения товаров, услуг, капитала и рабочей силы, проведение скоординированной, согласованной или единой политики в отраслях экономики, определенных настоящим Договором и международными договорами в рамках Союза». Затем </w:t>
      </w:r>
      <w:r w:rsidR="00F409F4">
        <w:rPr>
          <w:rFonts w:ascii="Times New Roman" w:hAnsi="Times New Roman" w:cs="Times New Roman"/>
          <w:sz w:val="28"/>
          <w:szCs w:val="28"/>
        </w:rPr>
        <w:t xml:space="preserve">в Договоре </w:t>
      </w:r>
      <w:r w:rsidR="00D62ECF" w:rsidRPr="00BF3C4C">
        <w:rPr>
          <w:rFonts w:ascii="Times New Roman" w:hAnsi="Times New Roman" w:cs="Times New Roman"/>
          <w:sz w:val="28"/>
          <w:szCs w:val="28"/>
        </w:rPr>
        <w:t>определяю</w:t>
      </w:r>
      <w:r w:rsidR="00BD7EE1">
        <w:rPr>
          <w:rFonts w:ascii="Times New Roman" w:hAnsi="Times New Roman" w:cs="Times New Roman"/>
          <w:sz w:val="28"/>
          <w:szCs w:val="28"/>
        </w:rPr>
        <w:t xml:space="preserve">тся принципы </w:t>
      </w:r>
      <w:r w:rsidR="00F409F4">
        <w:rPr>
          <w:rFonts w:ascii="Times New Roman" w:hAnsi="Times New Roman" w:cs="Times New Roman"/>
          <w:sz w:val="28"/>
          <w:szCs w:val="28"/>
        </w:rPr>
        <w:t xml:space="preserve">и </w:t>
      </w:r>
      <w:r w:rsidR="00BD7EE1">
        <w:rPr>
          <w:rFonts w:ascii="Times New Roman" w:hAnsi="Times New Roman" w:cs="Times New Roman"/>
          <w:sz w:val="28"/>
          <w:szCs w:val="28"/>
        </w:rPr>
        <w:t xml:space="preserve">цели Союза. </w:t>
      </w:r>
      <w:r w:rsidR="001F2B64">
        <w:rPr>
          <w:rFonts w:ascii="Times New Roman" w:hAnsi="Times New Roman" w:cs="Times New Roman"/>
          <w:sz w:val="28"/>
          <w:szCs w:val="28"/>
        </w:rPr>
        <w:t>При этом</w:t>
      </w:r>
      <w:r w:rsidR="002A61DF" w:rsidRPr="00BF3C4C">
        <w:rPr>
          <w:rFonts w:ascii="Times New Roman" w:hAnsi="Times New Roman" w:cs="Times New Roman"/>
          <w:sz w:val="28"/>
          <w:szCs w:val="28"/>
        </w:rPr>
        <w:t xml:space="preserve"> важно, что в Договоре закреплены такие принципы</w:t>
      </w:r>
      <w:r w:rsidR="002A61DF">
        <w:rPr>
          <w:rFonts w:ascii="Times New Roman" w:hAnsi="Times New Roman" w:cs="Times New Roman"/>
          <w:sz w:val="28"/>
          <w:szCs w:val="28"/>
        </w:rPr>
        <w:t>,</w:t>
      </w:r>
      <w:r w:rsidR="001F2B64">
        <w:rPr>
          <w:rFonts w:ascii="Times New Roman" w:hAnsi="Times New Roman" w:cs="Times New Roman"/>
          <w:sz w:val="28"/>
          <w:szCs w:val="28"/>
        </w:rPr>
        <w:t xml:space="preserve"> как </w:t>
      </w:r>
      <w:r w:rsidR="002A61DF" w:rsidRPr="00BF3C4C">
        <w:rPr>
          <w:rFonts w:ascii="Times New Roman" w:hAnsi="Times New Roman" w:cs="Times New Roman"/>
          <w:sz w:val="28"/>
          <w:szCs w:val="28"/>
        </w:rPr>
        <w:t>гармонизация регулирования экологических аспектов</w:t>
      </w:r>
      <w:r w:rsidR="001F2B64">
        <w:rPr>
          <w:rFonts w:ascii="Times New Roman" w:hAnsi="Times New Roman" w:cs="Times New Roman"/>
          <w:sz w:val="28"/>
          <w:szCs w:val="28"/>
        </w:rPr>
        <w:t>, единая э</w:t>
      </w:r>
      <w:r w:rsidR="002A61DF" w:rsidRPr="00BF3C4C">
        <w:rPr>
          <w:rFonts w:ascii="Times New Roman" w:hAnsi="Times New Roman" w:cs="Times New Roman"/>
          <w:sz w:val="28"/>
          <w:szCs w:val="28"/>
        </w:rPr>
        <w:t>кологическая политика</w:t>
      </w:r>
      <w:r w:rsidR="001F2B64">
        <w:rPr>
          <w:rFonts w:ascii="Times New Roman" w:hAnsi="Times New Roman" w:cs="Times New Roman"/>
          <w:sz w:val="28"/>
          <w:szCs w:val="28"/>
        </w:rPr>
        <w:t xml:space="preserve">, </w:t>
      </w:r>
      <w:r w:rsidR="002A61DF" w:rsidRPr="00BF3C4C">
        <w:rPr>
          <w:rFonts w:ascii="Times New Roman" w:hAnsi="Times New Roman" w:cs="Times New Roman"/>
          <w:sz w:val="28"/>
          <w:szCs w:val="28"/>
        </w:rPr>
        <w:t>снижение вредного воздействия транспорта на окружающую среду и здоровье человека и др.</w:t>
      </w:r>
    </w:p>
    <w:p w:rsidR="00BD7EE1" w:rsidRDefault="005B56C0" w:rsidP="002E28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то же время нельзя не</w:t>
      </w:r>
      <w:r w:rsidR="001F1F1A">
        <w:rPr>
          <w:rFonts w:ascii="Times New Roman" w:hAnsi="Times New Roman" w:cs="Times New Roman"/>
          <w:sz w:val="28"/>
          <w:szCs w:val="28"/>
        </w:rPr>
        <w:t xml:space="preserve"> заметить, что ни</w:t>
      </w:r>
      <w:r w:rsidR="00D62ECF" w:rsidRPr="00BF3C4C">
        <w:rPr>
          <w:rFonts w:ascii="Times New Roman" w:hAnsi="Times New Roman" w:cs="Times New Roman"/>
          <w:sz w:val="28"/>
          <w:szCs w:val="28"/>
        </w:rPr>
        <w:t xml:space="preserve"> в одной из </w:t>
      </w:r>
      <w:r w:rsidR="00667B29">
        <w:rPr>
          <w:rFonts w:ascii="Times New Roman" w:hAnsi="Times New Roman" w:cs="Times New Roman"/>
          <w:sz w:val="28"/>
          <w:szCs w:val="28"/>
        </w:rPr>
        <w:t xml:space="preserve">первых </w:t>
      </w:r>
      <w:r w:rsidR="00D62ECF" w:rsidRPr="00BF3C4C">
        <w:rPr>
          <w:rFonts w:ascii="Times New Roman" w:hAnsi="Times New Roman" w:cs="Times New Roman"/>
          <w:sz w:val="28"/>
          <w:szCs w:val="28"/>
        </w:rPr>
        <w:t>стат</w:t>
      </w:r>
      <w:r>
        <w:rPr>
          <w:rFonts w:ascii="Times New Roman" w:hAnsi="Times New Roman" w:cs="Times New Roman"/>
          <w:sz w:val="28"/>
          <w:szCs w:val="28"/>
        </w:rPr>
        <w:t>ей</w:t>
      </w:r>
      <w:r w:rsidR="00D62ECF" w:rsidRPr="00BF3C4C">
        <w:rPr>
          <w:rFonts w:ascii="Times New Roman" w:hAnsi="Times New Roman" w:cs="Times New Roman"/>
          <w:sz w:val="28"/>
          <w:szCs w:val="28"/>
        </w:rPr>
        <w:t xml:space="preserve"> Договора вопросы </w:t>
      </w:r>
      <w:r w:rsidR="00F409F4" w:rsidRPr="00EE0074">
        <w:rPr>
          <w:rFonts w:ascii="Times New Roman" w:eastAsia="Calibri" w:hAnsi="Times New Roman" w:cs="Times New Roman"/>
          <w:color w:val="000000"/>
          <w:sz w:val="28"/>
          <w:szCs w:val="28"/>
          <w:shd w:val="clear" w:color="auto" w:fill="FFFFFF"/>
        </w:rPr>
        <w:t xml:space="preserve">рационального природопользования, экологии и охраны окружающей среды </w:t>
      </w:r>
      <w:r w:rsidR="0008148D">
        <w:rPr>
          <w:rFonts w:ascii="Times New Roman" w:eastAsia="Calibri" w:hAnsi="Times New Roman" w:cs="Times New Roman"/>
          <w:color w:val="000000"/>
          <w:sz w:val="28"/>
          <w:szCs w:val="28"/>
          <w:shd w:val="clear" w:color="auto" w:fill="FFFFFF"/>
        </w:rPr>
        <w:t xml:space="preserve">непосредственно </w:t>
      </w:r>
      <w:r w:rsidR="00D62ECF" w:rsidRPr="00BF3C4C">
        <w:rPr>
          <w:rFonts w:ascii="Times New Roman" w:hAnsi="Times New Roman" w:cs="Times New Roman"/>
          <w:sz w:val="28"/>
          <w:szCs w:val="28"/>
        </w:rPr>
        <w:t>не от</w:t>
      </w:r>
      <w:r w:rsidR="001F1F1A">
        <w:rPr>
          <w:rFonts w:ascii="Times New Roman" w:hAnsi="Times New Roman" w:cs="Times New Roman"/>
          <w:sz w:val="28"/>
          <w:szCs w:val="28"/>
        </w:rPr>
        <w:t>ражены</w:t>
      </w:r>
      <w:r w:rsidR="00667B29">
        <w:rPr>
          <w:rFonts w:ascii="Times New Roman" w:hAnsi="Times New Roman" w:cs="Times New Roman"/>
          <w:sz w:val="28"/>
          <w:szCs w:val="28"/>
        </w:rPr>
        <w:t xml:space="preserve"> [4, С.102]</w:t>
      </w:r>
      <w:r w:rsidR="00BD7EE1">
        <w:rPr>
          <w:rFonts w:ascii="Times New Roman" w:hAnsi="Times New Roman" w:cs="Times New Roman"/>
          <w:sz w:val="28"/>
          <w:szCs w:val="28"/>
        </w:rPr>
        <w:t xml:space="preserve">, </w:t>
      </w:r>
      <w:r w:rsidR="0036669F">
        <w:rPr>
          <w:rFonts w:ascii="Times New Roman" w:hAnsi="Times New Roman" w:cs="Times New Roman"/>
          <w:sz w:val="28"/>
          <w:szCs w:val="28"/>
        </w:rPr>
        <w:t>несмотря на то</w:t>
      </w:r>
      <w:r w:rsidR="00BD7EE1">
        <w:rPr>
          <w:rFonts w:ascii="Times New Roman" w:hAnsi="Times New Roman" w:cs="Times New Roman"/>
          <w:sz w:val="28"/>
          <w:szCs w:val="28"/>
        </w:rPr>
        <w:t xml:space="preserve">, что экологическая безопасность </w:t>
      </w:r>
      <w:r w:rsidR="001D40CA">
        <w:rPr>
          <w:rFonts w:ascii="Times New Roman" w:hAnsi="Times New Roman" w:cs="Times New Roman"/>
          <w:sz w:val="28"/>
          <w:szCs w:val="28"/>
        </w:rPr>
        <w:t>я</w:t>
      </w:r>
      <w:r w:rsidR="00F409F4">
        <w:rPr>
          <w:rFonts w:ascii="Times New Roman" w:hAnsi="Times New Roman" w:cs="Times New Roman"/>
          <w:sz w:val="28"/>
          <w:szCs w:val="28"/>
        </w:rPr>
        <w:t>вляется обязанностью государств</w:t>
      </w:r>
      <w:r w:rsidR="007824BC">
        <w:rPr>
          <w:rFonts w:ascii="Times New Roman" w:hAnsi="Times New Roman" w:cs="Times New Roman"/>
          <w:sz w:val="28"/>
          <w:szCs w:val="28"/>
        </w:rPr>
        <w:t>,</w:t>
      </w:r>
      <w:r w:rsidR="001D40CA">
        <w:rPr>
          <w:rFonts w:ascii="Times New Roman" w:hAnsi="Times New Roman" w:cs="Times New Roman"/>
          <w:sz w:val="28"/>
          <w:szCs w:val="28"/>
        </w:rPr>
        <w:t xml:space="preserve"> и подразумевает осуществление деятельности, направленной</w:t>
      </w:r>
      <w:r w:rsidR="00BD7EE1" w:rsidRPr="00BF3C4C">
        <w:rPr>
          <w:rFonts w:ascii="Times New Roman" w:hAnsi="Times New Roman" w:cs="Times New Roman"/>
          <w:sz w:val="28"/>
          <w:szCs w:val="28"/>
        </w:rPr>
        <w:t xml:space="preserve"> на обеспечение гарантий защищенности окружающей среды и жизненно важных интересов человека и гражданина от возможного негативного воздействия хозяйственной и иной деятельности и угроз возникновения чрезвычайных ситуаций природного и техногенного характера в настоящем и будущем времени</w:t>
      </w:r>
      <w:r w:rsidR="00DF2BA5">
        <w:rPr>
          <w:rFonts w:ascii="Times New Roman" w:hAnsi="Times New Roman" w:cs="Times New Roman"/>
          <w:sz w:val="28"/>
          <w:szCs w:val="28"/>
        </w:rPr>
        <w:t xml:space="preserve"> </w:t>
      </w:r>
      <w:r w:rsidR="008737F6">
        <w:rPr>
          <w:rFonts w:ascii="Times New Roman" w:hAnsi="Times New Roman" w:cs="Times New Roman"/>
          <w:sz w:val="28"/>
          <w:szCs w:val="28"/>
          <w:shd w:val="clear" w:color="auto" w:fill="FFFFFF"/>
        </w:rPr>
        <w:t>[</w:t>
      </w:r>
      <w:r w:rsidR="00DF2BA5">
        <w:rPr>
          <w:rFonts w:ascii="Times New Roman" w:hAnsi="Times New Roman" w:cs="Times New Roman"/>
          <w:sz w:val="28"/>
          <w:szCs w:val="28"/>
          <w:shd w:val="clear" w:color="auto" w:fill="FFFFFF"/>
        </w:rPr>
        <w:t>2, С.8</w:t>
      </w:r>
      <w:r w:rsidR="008737F6">
        <w:rPr>
          <w:rFonts w:ascii="Times New Roman" w:hAnsi="Times New Roman" w:cs="Times New Roman"/>
          <w:sz w:val="28"/>
          <w:szCs w:val="28"/>
          <w:shd w:val="clear" w:color="auto" w:fill="FFFFFF"/>
        </w:rPr>
        <w:t>]</w:t>
      </w:r>
      <w:r w:rsidR="00F409F4">
        <w:rPr>
          <w:rFonts w:ascii="Times New Roman" w:hAnsi="Times New Roman" w:cs="Times New Roman"/>
          <w:sz w:val="28"/>
          <w:szCs w:val="28"/>
        </w:rPr>
        <w:t>.</w:t>
      </w:r>
    </w:p>
    <w:p w:rsidR="00141875" w:rsidRDefault="00561FF5" w:rsidP="002E28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w:t>
      </w:r>
      <w:r w:rsidR="0095233C">
        <w:rPr>
          <w:rFonts w:ascii="Times New Roman" w:hAnsi="Times New Roman" w:cs="Times New Roman"/>
          <w:sz w:val="28"/>
          <w:szCs w:val="28"/>
        </w:rPr>
        <w:t xml:space="preserve"> в Договоре регулируется сотрудничество</w:t>
      </w:r>
      <w:r w:rsidR="00A83C19">
        <w:rPr>
          <w:rFonts w:ascii="Times New Roman" w:hAnsi="Times New Roman" w:cs="Times New Roman"/>
          <w:sz w:val="28"/>
          <w:szCs w:val="28"/>
        </w:rPr>
        <w:t xml:space="preserve"> </w:t>
      </w:r>
      <w:r w:rsidR="00F40FBC">
        <w:rPr>
          <w:rFonts w:ascii="Times New Roman" w:hAnsi="Times New Roman" w:cs="Times New Roman"/>
          <w:sz w:val="28"/>
          <w:szCs w:val="28"/>
        </w:rPr>
        <w:t>государств</w:t>
      </w:r>
      <w:r w:rsidR="00A83C19">
        <w:rPr>
          <w:rFonts w:ascii="Times New Roman" w:hAnsi="Times New Roman" w:cs="Times New Roman"/>
          <w:sz w:val="28"/>
          <w:szCs w:val="28"/>
        </w:rPr>
        <w:t>-участни</w:t>
      </w:r>
      <w:r w:rsidR="00F40FBC">
        <w:rPr>
          <w:rFonts w:ascii="Times New Roman" w:hAnsi="Times New Roman" w:cs="Times New Roman"/>
          <w:sz w:val="28"/>
          <w:szCs w:val="28"/>
        </w:rPr>
        <w:t>ков ЕАЭС</w:t>
      </w:r>
      <w:r w:rsidR="0095233C">
        <w:rPr>
          <w:rFonts w:ascii="Times New Roman" w:hAnsi="Times New Roman" w:cs="Times New Roman"/>
          <w:sz w:val="28"/>
          <w:szCs w:val="28"/>
        </w:rPr>
        <w:t xml:space="preserve"> в различных сферах, в том числе </w:t>
      </w:r>
      <w:r w:rsidR="00F40FBC">
        <w:rPr>
          <w:rFonts w:ascii="Times New Roman" w:hAnsi="Times New Roman" w:cs="Times New Roman"/>
          <w:sz w:val="28"/>
          <w:szCs w:val="28"/>
        </w:rPr>
        <w:t>в отраслях</w:t>
      </w:r>
      <w:r w:rsidR="0095233C">
        <w:rPr>
          <w:rFonts w:ascii="Times New Roman" w:hAnsi="Times New Roman" w:cs="Times New Roman"/>
          <w:sz w:val="28"/>
          <w:szCs w:val="28"/>
        </w:rPr>
        <w:t xml:space="preserve"> хозяйства, которые оказывают </w:t>
      </w:r>
      <w:r w:rsidR="00A83C19">
        <w:rPr>
          <w:rFonts w:ascii="Times New Roman" w:hAnsi="Times New Roman" w:cs="Times New Roman"/>
          <w:sz w:val="28"/>
          <w:szCs w:val="28"/>
        </w:rPr>
        <w:t>колоссальное</w:t>
      </w:r>
      <w:r w:rsidR="0095233C">
        <w:rPr>
          <w:rFonts w:ascii="Times New Roman" w:hAnsi="Times New Roman" w:cs="Times New Roman"/>
          <w:sz w:val="28"/>
          <w:szCs w:val="28"/>
        </w:rPr>
        <w:t xml:space="preserve"> негативн</w:t>
      </w:r>
      <w:r w:rsidR="00A83C19">
        <w:rPr>
          <w:rFonts w:ascii="Times New Roman" w:hAnsi="Times New Roman" w:cs="Times New Roman"/>
          <w:sz w:val="28"/>
          <w:szCs w:val="28"/>
        </w:rPr>
        <w:t>ое воздействие на окружающую среду. Так, например, в</w:t>
      </w:r>
      <w:r w:rsidR="00DA0610" w:rsidRPr="00BF3C4C">
        <w:rPr>
          <w:rFonts w:ascii="Times New Roman" w:hAnsi="Times New Roman" w:cs="Times New Roman"/>
          <w:sz w:val="28"/>
          <w:szCs w:val="28"/>
        </w:rPr>
        <w:t xml:space="preserve"> соответствии с</w:t>
      </w:r>
      <w:r w:rsidR="0095233C">
        <w:rPr>
          <w:rFonts w:ascii="Times New Roman" w:hAnsi="Times New Roman" w:cs="Times New Roman"/>
          <w:sz w:val="28"/>
          <w:szCs w:val="28"/>
        </w:rPr>
        <w:t>о ст</w:t>
      </w:r>
      <w:r w:rsidR="00F40FBC">
        <w:rPr>
          <w:rFonts w:ascii="Times New Roman" w:hAnsi="Times New Roman" w:cs="Times New Roman"/>
          <w:sz w:val="28"/>
          <w:szCs w:val="28"/>
        </w:rPr>
        <w:t>атьей</w:t>
      </w:r>
      <w:r w:rsidR="0095233C">
        <w:rPr>
          <w:rFonts w:ascii="Times New Roman" w:hAnsi="Times New Roman" w:cs="Times New Roman"/>
          <w:sz w:val="28"/>
          <w:szCs w:val="28"/>
        </w:rPr>
        <w:t xml:space="preserve"> 79 Договора</w:t>
      </w:r>
      <w:r w:rsidR="00DA0610" w:rsidRPr="00BF3C4C">
        <w:rPr>
          <w:rFonts w:ascii="Times New Roman" w:hAnsi="Times New Roman" w:cs="Times New Roman"/>
          <w:sz w:val="28"/>
          <w:szCs w:val="28"/>
        </w:rPr>
        <w:t xml:space="preserve"> </w:t>
      </w:r>
      <w:r w:rsidR="0071093C">
        <w:rPr>
          <w:rFonts w:ascii="Times New Roman" w:hAnsi="Times New Roman" w:cs="Times New Roman"/>
          <w:sz w:val="28"/>
          <w:szCs w:val="28"/>
        </w:rPr>
        <w:t>о ЕАЭС г</w:t>
      </w:r>
      <w:r w:rsidR="00DA0610" w:rsidRPr="00BF3C4C">
        <w:rPr>
          <w:rFonts w:ascii="Times New Roman" w:hAnsi="Times New Roman" w:cs="Times New Roman"/>
          <w:sz w:val="28"/>
          <w:szCs w:val="28"/>
        </w:rPr>
        <w:t>осударства-члены развивают взаимовыгодное долгосрочное сотрудничество в сфере энергетики, проводят скоординированную энергетическую политику, осуществляют поэтапное формирование общих рынков энергетических ресурсов на основании соответствующих международных договоров с учетом обеспечения энергетической без</w:t>
      </w:r>
      <w:r w:rsidR="00A83C19">
        <w:rPr>
          <w:rFonts w:ascii="Times New Roman" w:hAnsi="Times New Roman" w:cs="Times New Roman"/>
          <w:sz w:val="28"/>
          <w:szCs w:val="28"/>
        </w:rPr>
        <w:t>опасности.</w:t>
      </w:r>
    </w:p>
    <w:p w:rsidR="00A83C19" w:rsidRPr="00A83C19" w:rsidRDefault="00A83C19" w:rsidP="002E2858">
      <w:pPr>
        <w:shd w:val="clear" w:color="auto" w:fill="FFFFFF"/>
        <w:spacing w:after="0" w:line="360" w:lineRule="auto"/>
        <w:ind w:firstLine="709"/>
        <w:jc w:val="both"/>
        <w:rPr>
          <w:rFonts w:ascii="Times New Roman" w:hAnsi="Times New Roman" w:cs="Times New Roman"/>
          <w:sz w:val="28"/>
          <w:szCs w:val="28"/>
        </w:rPr>
      </w:pPr>
      <w:r w:rsidRPr="0002615B">
        <w:rPr>
          <w:rFonts w:ascii="Times New Roman" w:hAnsi="Times New Roman" w:cs="Times New Roman"/>
          <w:sz w:val="28"/>
          <w:szCs w:val="28"/>
        </w:rPr>
        <w:t xml:space="preserve">Кроме раздела XX Договора, </w:t>
      </w:r>
      <w:r w:rsidRPr="00A83C19">
        <w:rPr>
          <w:rFonts w:ascii="Times New Roman" w:hAnsi="Times New Roman" w:cs="Times New Roman"/>
          <w:sz w:val="28"/>
          <w:szCs w:val="28"/>
        </w:rPr>
        <w:t>идеи</w:t>
      </w:r>
      <w:r w:rsidR="004A55B5">
        <w:rPr>
          <w:rFonts w:ascii="Times New Roman" w:hAnsi="Times New Roman" w:cs="Times New Roman"/>
          <w:sz w:val="28"/>
          <w:szCs w:val="28"/>
        </w:rPr>
        <w:t xml:space="preserve"> и принципы</w:t>
      </w:r>
      <w:r w:rsidRPr="00A83C19">
        <w:rPr>
          <w:rFonts w:ascii="Times New Roman" w:hAnsi="Times New Roman" w:cs="Times New Roman"/>
          <w:sz w:val="28"/>
          <w:szCs w:val="28"/>
        </w:rPr>
        <w:t>, определяющие смысл энергетической политики ЕАЭС,</w:t>
      </w:r>
      <w:r w:rsidRPr="0002615B">
        <w:rPr>
          <w:rFonts w:ascii="Times New Roman" w:hAnsi="Times New Roman" w:cs="Times New Roman"/>
          <w:sz w:val="28"/>
          <w:szCs w:val="28"/>
        </w:rPr>
        <w:t xml:space="preserve"> </w:t>
      </w:r>
      <w:r w:rsidR="004A55B5">
        <w:rPr>
          <w:rFonts w:ascii="Times New Roman" w:hAnsi="Times New Roman" w:cs="Times New Roman"/>
          <w:sz w:val="28"/>
          <w:szCs w:val="28"/>
        </w:rPr>
        <w:t>в том числе</w:t>
      </w:r>
      <w:r w:rsidRPr="00A83C19">
        <w:rPr>
          <w:rFonts w:ascii="Times New Roman" w:hAnsi="Times New Roman" w:cs="Times New Roman"/>
          <w:sz w:val="28"/>
          <w:szCs w:val="28"/>
        </w:rPr>
        <w:t xml:space="preserve"> порядок трансформации и развития энергетического хозяйства и естественных монополий, относящихся к нему, изложены в следующих документах:</w:t>
      </w:r>
    </w:p>
    <w:p w:rsidR="00A83C19" w:rsidRPr="00A83C19" w:rsidRDefault="00A83C19" w:rsidP="002E2858">
      <w:pPr>
        <w:shd w:val="clear" w:color="auto" w:fill="FFFFFF"/>
        <w:spacing w:after="0" w:line="360" w:lineRule="auto"/>
        <w:ind w:firstLine="709"/>
        <w:jc w:val="both"/>
        <w:rPr>
          <w:rFonts w:ascii="Times New Roman" w:hAnsi="Times New Roman" w:cs="Times New Roman"/>
          <w:sz w:val="28"/>
          <w:szCs w:val="28"/>
        </w:rPr>
      </w:pPr>
      <w:r w:rsidRPr="00A83C19">
        <w:rPr>
          <w:rFonts w:ascii="Times New Roman" w:hAnsi="Times New Roman" w:cs="Times New Roman"/>
          <w:sz w:val="28"/>
          <w:szCs w:val="28"/>
        </w:rPr>
        <w:t>- Приложение №</w:t>
      </w:r>
      <w:r w:rsidR="004A55B5">
        <w:rPr>
          <w:rFonts w:ascii="Times New Roman" w:hAnsi="Times New Roman" w:cs="Times New Roman"/>
          <w:sz w:val="28"/>
          <w:szCs w:val="28"/>
        </w:rPr>
        <w:t xml:space="preserve"> </w:t>
      </w:r>
      <w:r w:rsidRPr="00A83C19">
        <w:rPr>
          <w:rFonts w:ascii="Times New Roman" w:hAnsi="Times New Roman" w:cs="Times New Roman"/>
          <w:sz w:val="28"/>
          <w:szCs w:val="28"/>
        </w:rPr>
        <w:t>21 к Договору о ЕАЭС «Протокол об обеспечении доступа к услугам субъектов естественных монополий в сфере электроэнергетики, включая основы ценообразования и тарифной политики»;</w:t>
      </w:r>
    </w:p>
    <w:p w:rsidR="00A83C19" w:rsidRPr="00A83C19" w:rsidRDefault="00A83C19" w:rsidP="002E2858">
      <w:pPr>
        <w:shd w:val="clear" w:color="auto" w:fill="FFFFFF"/>
        <w:spacing w:after="0" w:line="360" w:lineRule="auto"/>
        <w:ind w:firstLine="709"/>
        <w:jc w:val="both"/>
        <w:rPr>
          <w:rFonts w:ascii="Times New Roman" w:hAnsi="Times New Roman" w:cs="Times New Roman"/>
          <w:sz w:val="28"/>
          <w:szCs w:val="28"/>
        </w:rPr>
      </w:pPr>
      <w:r w:rsidRPr="00A83C19">
        <w:rPr>
          <w:rFonts w:ascii="Times New Roman" w:hAnsi="Times New Roman" w:cs="Times New Roman"/>
          <w:sz w:val="28"/>
          <w:szCs w:val="28"/>
        </w:rPr>
        <w:t>- Приложение №</w:t>
      </w:r>
      <w:r w:rsidR="004A55B5">
        <w:rPr>
          <w:rFonts w:ascii="Times New Roman" w:hAnsi="Times New Roman" w:cs="Times New Roman"/>
          <w:sz w:val="28"/>
          <w:szCs w:val="28"/>
        </w:rPr>
        <w:t xml:space="preserve"> </w:t>
      </w:r>
      <w:r w:rsidRPr="00A83C19">
        <w:rPr>
          <w:rFonts w:ascii="Times New Roman" w:hAnsi="Times New Roman" w:cs="Times New Roman"/>
          <w:sz w:val="28"/>
          <w:szCs w:val="28"/>
        </w:rPr>
        <w:t>22 к Договору о ЕАЭС «Протокол о правилах доступа к услугам субъектов естественных монополий в сфере транспортировки газа по газотранспортным системам, включая основы ценообразования и тарифной политики»;</w:t>
      </w:r>
    </w:p>
    <w:p w:rsidR="00A83C19" w:rsidRPr="00A83C19" w:rsidRDefault="00A83C19" w:rsidP="002E2858">
      <w:pPr>
        <w:shd w:val="clear" w:color="auto" w:fill="FFFFFF"/>
        <w:spacing w:after="0" w:line="360" w:lineRule="auto"/>
        <w:ind w:firstLine="709"/>
        <w:jc w:val="both"/>
        <w:rPr>
          <w:rFonts w:ascii="Times New Roman" w:hAnsi="Times New Roman" w:cs="Times New Roman"/>
          <w:sz w:val="28"/>
          <w:szCs w:val="28"/>
        </w:rPr>
      </w:pPr>
      <w:r w:rsidRPr="00A83C19">
        <w:rPr>
          <w:rFonts w:ascii="Times New Roman" w:hAnsi="Times New Roman" w:cs="Times New Roman"/>
          <w:sz w:val="28"/>
          <w:szCs w:val="28"/>
        </w:rPr>
        <w:lastRenderedPageBreak/>
        <w:t>- Приложение №</w:t>
      </w:r>
      <w:r w:rsidR="004A55B5">
        <w:rPr>
          <w:rFonts w:ascii="Times New Roman" w:hAnsi="Times New Roman" w:cs="Times New Roman"/>
          <w:sz w:val="28"/>
          <w:szCs w:val="28"/>
        </w:rPr>
        <w:t xml:space="preserve"> </w:t>
      </w:r>
      <w:r w:rsidRPr="00A83C19">
        <w:rPr>
          <w:rFonts w:ascii="Times New Roman" w:hAnsi="Times New Roman" w:cs="Times New Roman"/>
          <w:sz w:val="28"/>
          <w:szCs w:val="28"/>
        </w:rPr>
        <w:t>23 к Договору о ЕАЭС «Протокол о порядке организации, управления, функционирования и развития общих рынков нефти и нефтепродуктов».</w:t>
      </w:r>
    </w:p>
    <w:p w:rsidR="00A83C19" w:rsidRPr="00A83C19" w:rsidRDefault="004A55B5" w:rsidP="002E285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2015-</w:t>
      </w:r>
      <w:r w:rsidR="00A83C19" w:rsidRPr="00A83C19">
        <w:rPr>
          <w:rFonts w:ascii="Times New Roman" w:hAnsi="Times New Roman" w:cs="Times New Roman"/>
          <w:sz w:val="28"/>
          <w:szCs w:val="28"/>
        </w:rPr>
        <w:t>2016 г</w:t>
      </w:r>
      <w:r w:rsidR="00830A1F">
        <w:rPr>
          <w:rFonts w:ascii="Times New Roman" w:hAnsi="Times New Roman" w:cs="Times New Roman"/>
          <w:sz w:val="28"/>
          <w:szCs w:val="28"/>
        </w:rPr>
        <w:t>одах</w:t>
      </w:r>
      <w:r w:rsidR="00A83C19" w:rsidRPr="00A83C19">
        <w:rPr>
          <w:rFonts w:ascii="Times New Roman" w:hAnsi="Times New Roman" w:cs="Times New Roman"/>
          <w:sz w:val="28"/>
          <w:szCs w:val="28"/>
        </w:rPr>
        <w:t xml:space="preserve"> </w:t>
      </w:r>
      <w:r w:rsidR="00830A1F">
        <w:rPr>
          <w:rFonts w:ascii="Times New Roman" w:hAnsi="Times New Roman" w:cs="Times New Roman"/>
          <w:sz w:val="28"/>
          <w:szCs w:val="28"/>
        </w:rPr>
        <w:t>государства-</w:t>
      </w:r>
      <w:r w:rsidR="00A83C19" w:rsidRPr="00A83C19">
        <w:rPr>
          <w:rFonts w:ascii="Times New Roman" w:hAnsi="Times New Roman" w:cs="Times New Roman"/>
          <w:sz w:val="28"/>
          <w:szCs w:val="28"/>
        </w:rPr>
        <w:t>участники ЕАЭС выработали стратегическое видение процессов реформирования и развития рынков нефти и нефтепродуктов, газа и электроэнергии и оформили их в виде соответствующ</w:t>
      </w:r>
      <w:r>
        <w:rPr>
          <w:rFonts w:ascii="Times New Roman" w:hAnsi="Times New Roman" w:cs="Times New Roman"/>
          <w:sz w:val="28"/>
          <w:szCs w:val="28"/>
        </w:rPr>
        <w:t>их планов переходного периода:</w:t>
      </w:r>
    </w:p>
    <w:p w:rsidR="00A83C19" w:rsidRPr="00A83C19" w:rsidRDefault="00830A1F" w:rsidP="002E285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83C19" w:rsidRPr="00A83C19">
        <w:rPr>
          <w:rFonts w:ascii="Times New Roman" w:hAnsi="Times New Roman" w:cs="Times New Roman"/>
          <w:sz w:val="28"/>
          <w:szCs w:val="28"/>
        </w:rPr>
        <w:t>Концепция формирования общего эл</w:t>
      </w:r>
      <w:r>
        <w:rPr>
          <w:rFonts w:ascii="Times New Roman" w:hAnsi="Times New Roman" w:cs="Times New Roman"/>
          <w:sz w:val="28"/>
          <w:szCs w:val="28"/>
        </w:rPr>
        <w:t>ектроэнергетического рынка ЕАЭС</w:t>
      </w:r>
      <w:r w:rsidR="00A83C19" w:rsidRPr="00A83C19">
        <w:rPr>
          <w:rFonts w:ascii="Times New Roman" w:hAnsi="Times New Roman" w:cs="Times New Roman"/>
          <w:sz w:val="28"/>
          <w:szCs w:val="28"/>
        </w:rPr>
        <w:t>;</w:t>
      </w:r>
    </w:p>
    <w:p w:rsidR="00A83C19" w:rsidRPr="00A83C19" w:rsidRDefault="00830A1F" w:rsidP="002E285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83C19" w:rsidRPr="00A83C19">
        <w:rPr>
          <w:rFonts w:ascii="Times New Roman" w:hAnsi="Times New Roman" w:cs="Times New Roman"/>
          <w:sz w:val="28"/>
          <w:szCs w:val="28"/>
        </w:rPr>
        <w:t>Концепция формирования общего рынка газа ЕАЭС;</w:t>
      </w:r>
    </w:p>
    <w:p w:rsidR="00A83C19" w:rsidRPr="00A83C19" w:rsidRDefault="00830A1F" w:rsidP="002E285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83C19" w:rsidRPr="00A83C19">
        <w:rPr>
          <w:rFonts w:ascii="Times New Roman" w:hAnsi="Times New Roman" w:cs="Times New Roman"/>
          <w:sz w:val="28"/>
          <w:szCs w:val="28"/>
        </w:rPr>
        <w:t>Концепция формирования общих рын</w:t>
      </w:r>
      <w:r>
        <w:rPr>
          <w:rFonts w:ascii="Times New Roman" w:hAnsi="Times New Roman" w:cs="Times New Roman"/>
          <w:sz w:val="28"/>
          <w:szCs w:val="28"/>
        </w:rPr>
        <w:t>ков нефти и нефтепродуктов ЕАЭС</w:t>
      </w:r>
      <w:r w:rsidR="00A83C19" w:rsidRPr="00A83C19">
        <w:rPr>
          <w:rFonts w:ascii="Times New Roman" w:hAnsi="Times New Roman" w:cs="Times New Roman"/>
          <w:sz w:val="28"/>
          <w:szCs w:val="28"/>
        </w:rPr>
        <w:t>;</w:t>
      </w:r>
    </w:p>
    <w:p w:rsidR="00A83C19" w:rsidRPr="00480FEC" w:rsidRDefault="00830A1F" w:rsidP="00480FE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83C19" w:rsidRPr="00A83C19">
        <w:rPr>
          <w:rFonts w:ascii="Times New Roman" w:hAnsi="Times New Roman" w:cs="Times New Roman"/>
          <w:sz w:val="28"/>
          <w:szCs w:val="28"/>
        </w:rPr>
        <w:t xml:space="preserve">Соглашение о методологии формирования индикативных (прогнозных) </w:t>
      </w:r>
      <w:r w:rsidR="00A83C19" w:rsidRPr="00480FEC">
        <w:rPr>
          <w:rFonts w:ascii="Times New Roman" w:hAnsi="Times New Roman" w:cs="Times New Roman"/>
          <w:sz w:val="28"/>
          <w:szCs w:val="28"/>
        </w:rPr>
        <w:t>балансов газа, нефти и нефтепродуктов в рамках ЕАЭС.</w:t>
      </w:r>
    </w:p>
    <w:p w:rsidR="00141875" w:rsidRPr="00BF3C4C" w:rsidRDefault="00480FEC" w:rsidP="002E2858">
      <w:pPr>
        <w:spacing w:after="0" w:line="360" w:lineRule="auto"/>
        <w:ind w:firstLine="709"/>
        <w:jc w:val="both"/>
        <w:rPr>
          <w:rFonts w:ascii="Times New Roman" w:hAnsi="Times New Roman" w:cs="Times New Roman"/>
          <w:sz w:val="28"/>
          <w:szCs w:val="28"/>
        </w:rPr>
      </w:pPr>
      <w:r w:rsidRPr="00480FEC">
        <w:rPr>
          <w:rFonts w:ascii="Times New Roman" w:eastAsia="Times New Roman" w:hAnsi="Times New Roman" w:cs="Times New Roman"/>
          <w:sz w:val="28"/>
          <w:szCs w:val="28"/>
          <w:lang w:eastAsia="ru-RU"/>
        </w:rPr>
        <w:t>Исходя из содержания закрепленных норм, очевидно,</w:t>
      </w:r>
      <w:r>
        <w:rPr>
          <w:rFonts w:ascii="Times New Roman" w:eastAsia="Times New Roman" w:hAnsi="Times New Roman" w:cs="Times New Roman"/>
          <w:sz w:val="28"/>
          <w:szCs w:val="28"/>
          <w:lang w:eastAsia="ru-RU"/>
        </w:rPr>
        <w:t xml:space="preserve"> </w:t>
      </w:r>
      <w:r w:rsidRPr="00480FEC">
        <w:rPr>
          <w:rFonts w:ascii="Times New Roman" w:eastAsia="Times New Roman" w:hAnsi="Times New Roman" w:cs="Times New Roman"/>
          <w:sz w:val="28"/>
          <w:szCs w:val="28"/>
          <w:lang w:eastAsia="ru-RU"/>
        </w:rPr>
        <w:t>что основные интеграционные ориентиры и приоритеты</w:t>
      </w:r>
      <w:r>
        <w:rPr>
          <w:rFonts w:ascii="Times New Roman" w:eastAsia="Times New Roman" w:hAnsi="Times New Roman" w:cs="Times New Roman"/>
          <w:sz w:val="28"/>
          <w:szCs w:val="28"/>
          <w:lang w:eastAsia="ru-RU"/>
        </w:rPr>
        <w:t xml:space="preserve"> </w:t>
      </w:r>
      <w:r w:rsidRPr="00480FEC">
        <w:rPr>
          <w:rFonts w:ascii="Times New Roman" w:eastAsia="Times New Roman" w:hAnsi="Times New Roman" w:cs="Times New Roman"/>
          <w:sz w:val="28"/>
          <w:szCs w:val="28"/>
          <w:lang w:eastAsia="ru-RU"/>
        </w:rPr>
        <w:t>сотрудничества государств-членов Союза в сфере энергетики – это преследование экономических целей: проведение скоординированной энергетической политики и</w:t>
      </w:r>
      <w:r>
        <w:rPr>
          <w:rFonts w:ascii="Times New Roman" w:eastAsia="Times New Roman" w:hAnsi="Times New Roman" w:cs="Times New Roman"/>
          <w:sz w:val="28"/>
          <w:szCs w:val="28"/>
          <w:lang w:eastAsia="ru-RU"/>
        </w:rPr>
        <w:t xml:space="preserve"> </w:t>
      </w:r>
      <w:r w:rsidRPr="00480FEC">
        <w:rPr>
          <w:rFonts w:ascii="Times New Roman" w:eastAsia="Times New Roman" w:hAnsi="Times New Roman" w:cs="Times New Roman"/>
          <w:sz w:val="28"/>
          <w:szCs w:val="28"/>
          <w:lang w:eastAsia="ru-RU"/>
        </w:rPr>
        <w:t>созда</w:t>
      </w:r>
      <w:r>
        <w:rPr>
          <w:rFonts w:ascii="Times New Roman" w:eastAsia="Times New Roman" w:hAnsi="Times New Roman" w:cs="Times New Roman"/>
          <w:sz w:val="28"/>
          <w:szCs w:val="28"/>
          <w:lang w:eastAsia="ru-RU"/>
        </w:rPr>
        <w:t xml:space="preserve">ние общих энергетических рынков </w:t>
      </w:r>
      <w:r w:rsidR="00534FB1">
        <w:rPr>
          <w:rFonts w:ascii="Times New Roman" w:hAnsi="Times New Roman" w:cs="Times New Roman"/>
          <w:sz w:val="28"/>
          <w:szCs w:val="28"/>
        </w:rPr>
        <w:t>[</w:t>
      </w:r>
      <w:r>
        <w:rPr>
          <w:rFonts w:ascii="Times New Roman" w:hAnsi="Times New Roman" w:cs="Times New Roman"/>
          <w:sz w:val="28"/>
          <w:szCs w:val="28"/>
        </w:rPr>
        <w:t>5</w:t>
      </w:r>
      <w:r w:rsidR="00534FB1">
        <w:rPr>
          <w:rFonts w:ascii="Times New Roman" w:hAnsi="Times New Roman" w:cs="Times New Roman"/>
          <w:sz w:val="28"/>
          <w:szCs w:val="28"/>
        </w:rPr>
        <w:t>, С.</w:t>
      </w:r>
      <w:r>
        <w:rPr>
          <w:rFonts w:ascii="Times New Roman" w:hAnsi="Times New Roman" w:cs="Times New Roman"/>
          <w:sz w:val="28"/>
          <w:szCs w:val="28"/>
        </w:rPr>
        <w:t>64</w:t>
      </w:r>
      <w:r w:rsidR="00534FB1">
        <w:rPr>
          <w:rFonts w:ascii="Times New Roman" w:hAnsi="Times New Roman" w:cs="Times New Roman"/>
          <w:sz w:val="28"/>
          <w:szCs w:val="28"/>
        </w:rPr>
        <w:t>]</w:t>
      </w:r>
      <w:r w:rsidR="00830A1F">
        <w:rPr>
          <w:rFonts w:ascii="Times New Roman" w:hAnsi="Times New Roman" w:cs="Times New Roman"/>
          <w:sz w:val="28"/>
          <w:szCs w:val="28"/>
        </w:rPr>
        <w:t>.</w:t>
      </w:r>
    </w:p>
    <w:p w:rsidR="00141875" w:rsidRPr="00BF3C4C" w:rsidRDefault="00DA0610" w:rsidP="002E2858">
      <w:pPr>
        <w:spacing w:after="0" w:line="360" w:lineRule="auto"/>
        <w:ind w:firstLine="709"/>
        <w:jc w:val="both"/>
        <w:rPr>
          <w:rFonts w:ascii="Times New Roman" w:hAnsi="Times New Roman" w:cs="Times New Roman"/>
          <w:sz w:val="28"/>
          <w:szCs w:val="28"/>
        </w:rPr>
      </w:pPr>
      <w:r w:rsidRPr="00BF3C4C">
        <w:rPr>
          <w:rFonts w:ascii="Times New Roman" w:hAnsi="Times New Roman" w:cs="Times New Roman"/>
          <w:sz w:val="28"/>
          <w:szCs w:val="28"/>
        </w:rPr>
        <w:t>По мнению</w:t>
      </w:r>
      <w:r w:rsidR="00813296">
        <w:rPr>
          <w:rFonts w:ascii="Times New Roman" w:hAnsi="Times New Roman" w:cs="Times New Roman"/>
          <w:sz w:val="28"/>
          <w:szCs w:val="28"/>
        </w:rPr>
        <w:t xml:space="preserve"> </w:t>
      </w:r>
      <w:r w:rsidR="00E401F5">
        <w:rPr>
          <w:rFonts w:ascii="Times New Roman" w:hAnsi="Times New Roman" w:cs="Times New Roman"/>
          <w:sz w:val="28"/>
          <w:szCs w:val="28"/>
        </w:rPr>
        <w:t xml:space="preserve">Л.Т. </w:t>
      </w:r>
      <w:r w:rsidRPr="00BF3C4C">
        <w:rPr>
          <w:rFonts w:ascii="Times New Roman" w:hAnsi="Times New Roman" w:cs="Times New Roman"/>
          <w:sz w:val="28"/>
          <w:szCs w:val="28"/>
        </w:rPr>
        <w:t xml:space="preserve">Назаркуловой и </w:t>
      </w:r>
      <w:r w:rsidR="00E401F5">
        <w:rPr>
          <w:rFonts w:ascii="Times New Roman" w:hAnsi="Times New Roman" w:cs="Times New Roman"/>
          <w:sz w:val="28"/>
          <w:szCs w:val="28"/>
        </w:rPr>
        <w:t xml:space="preserve">М.С. </w:t>
      </w:r>
      <w:r w:rsidRPr="00BF3C4C">
        <w:rPr>
          <w:rFonts w:ascii="Times New Roman" w:hAnsi="Times New Roman" w:cs="Times New Roman"/>
          <w:sz w:val="28"/>
          <w:szCs w:val="28"/>
        </w:rPr>
        <w:t xml:space="preserve">Шугаиповой, </w:t>
      </w:r>
      <w:r w:rsidR="00441EB6">
        <w:rPr>
          <w:rFonts w:ascii="Times New Roman" w:hAnsi="Times New Roman" w:cs="Times New Roman"/>
          <w:sz w:val="28"/>
          <w:szCs w:val="28"/>
        </w:rPr>
        <w:t xml:space="preserve">достижение </w:t>
      </w:r>
      <w:r w:rsidR="00813296">
        <w:rPr>
          <w:rFonts w:ascii="Times New Roman" w:hAnsi="Times New Roman" w:cs="Times New Roman"/>
          <w:sz w:val="28"/>
          <w:szCs w:val="28"/>
        </w:rPr>
        <w:t xml:space="preserve">указанных целей будет способствовать рациональному и эффективному использованию энергетического потенциала ЕАЭС, </w:t>
      </w:r>
      <w:r w:rsidR="00480FEC">
        <w:rPr>
          <w:rFonts w:ascii="Times New Roman" w:hAnsi="Times New Roman" w:cs="Times New Roman"/>
          <w:sz w:val="28"/>
          <w:szCs w:val="28"/>
        </w:rPr>
        <w:t xml:space="preserve">а также </w:t>
      </w:r>
      <w:r w:rsidR="00813296">
        <w:rPr>
          <w:rFonts w:ascii="Times New Roman" w:hAnsi="Times New Roman" w:cs="Times New Roman"/>
          <w:sz w:val="28"/>
          <w:szCs w:val="28"/>
        </w:rPr>
        <w:t>расширению экспортных возможностей и повышению устойчивости</w:t>
      </w:r>
      <w:r w:rsidRPr="00BF3C4C">
        <w:rPr>
          <w:rFonts w:ascii="Times New Roman" w:hAnsi="Times New Roman" w:cs="Times New Roman"/>
          <w:sz w:val="28"/>
          <w:szCs w:val="28"/>
        </w:rPr>
        <w:t xml:space="preserve"> энергетического сектора и его инфраструктуры к вне</w:t>
      </w:r>
      <w:r w:rsidR="00813296">
        <w:rPr>
          <w:rFonts w:ascii="Times New Roman" w:hAnsi="Times New Roman" w:cs="Times New Roman"/>
          <w:sz w:val="28"/>
          <w:szCs w:val="28"/>
        </w:rPr>
        <w:t>шним и внутренним воздействиям</w:t>
      </w:r>
      <w:r w:rsidR="00C77F37">
        <w:rPr>
          <w:rFonts w:ascii="Times New Roman" w:hAnsi="Times New Roman" w:cs="Times New Roman"/>
          <w:sz w:val="28"/>
          <w:szCs w:val="28"/>
        </w:rPr>
        <w:t xml:space="preserve"> [5, С.6</w:t>
      </w:r>
      <w:r w:rsidR="002451CD">
        <w:rPr>
          <w:rFonts w:ascii="Times New Roman" w:hAnsi="Times New Roman" w:cs="Times New Roman"/>
          <w:sz w:val="28"/>
          <w:szCs w:val="28"/>
        </w:rPr>
        <w:t>4</w:t>
      </w:r>
      <w:r w:rsidR="00C77F37">
        <w:rPr>
          <w:rFonts w:ascii="Times New Roman" w:hAnsi="Times New Roman" w:cs="Times New Roman"/>
          <w:sz w:val="28"/>
          <w:szCs w:val="28"/>
        </w:rPr>
        <w:t>]</w:t>
      </w:r>
      <w:r w:rsidR="00813296">
        <w:rPr>
          <w:rFonts w:ascii="Times New Roman" w:hAnsi="Times New Roman" w:cs="Times New Roman"/>
          <w:sz w:val="28"/>
          <w:szCs w:val="28"/>
        </w:rPr>
        <w:t>.</w:t>
      </w:r>
      <w:r w:rsidR="005F4C6F">
        <w:rPr>
          <w:rFonts w:ascii="Times New Roman" w:hAnsi="Times New Roman" w:cs="Times New Roman"/>
          <w:sz w:val="28"/>
          <w:szCs w:val="28"/>
        </w:rPr>
        <w:t xml:space="preserve"> </w:t>
      </w:r>
      <w:r w:rsidR="00813296">
        <w:rPr>
          <w:rFonts w:ascii="Times New Roman" w:hAnsi="Times New Roman" w:cs="Times New Roman"/>
          <w:sz w:val="28"/>
          <w:szCs w:val="28"/>
        </w:rPr>
        <w:t>Однако в погоне за экономическим ростом нельзя допускать причинение ущерба окружающей среде</w:t>
      </w:r>
      <w:r w:rsidR="00CF034F">
        <w:rPr>
          <w:rFonts w:ascii="Times New Roman" w:hAnsi="Times New Roman" w:cs="Times New Roman"/>
          <w:sz w:val="28"/>
          <w:szCs w:val="28"/>
        </w:rPr>
        <w:t>.</w:t>
      </w:r>
    </w:p>
    <w:p w:rsidR="00F039E7" w:rsidRDefault="005F4C6F" w:rsidP="002E28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Отдельные положения Договора косвенно отражают меры</w:t>
      </w:r>
      <w:r w:rsidR="00CF034F">
        <w:rPr>
          <w:rFonts w:ascii="Times New Roman" w:hAnsi="Times New Roman" w:cs="Times New Roman"/>
          <w:sz w:val="28"/>
          <w:szCs w:val="28"/>
        </w:rPr>
        <w:t>,</w:t>
      </w:r>
      <w:r>
        <w:rPr>
          <w:rFonts w:ascii="Times New Roman" w:hAnsi="Times New Roman" w:cs="Times New Roman"/>
          <w:sz w:val="28"/>
          <w:szCs w:val="28"/>
        </w:rPr>
        <w:t xml:space="preserve"> направленные на обеспечение охраны окружающей среды</w:t>
      </w:r>
      <w:r w:rsidR="00CF034F">
        <w:rPr>
          <w:rFonts w:ascii="Times New Roman" w:hAnsi="Times New Roman" w:cs="Times New Roman"/>
          <w:sz w:val="28"/>
          <w:szCs w:val="28"/>
        </w:rPr>
        <w:t>.</w:t>
      </w:r>
      <w:r>
        <w:rPr>
          <w:rFonts w:ascii="Times New Roman" w:hAnsi="Times New Roman" w:cs="Times New Roman"/>
          <w:sz w:val="28"/>
          <w:szCs w:val="28"/>
        </w:rPr>
        <w:t xml:space="preserve"> </w:t>
      </w:r>
      <w:r w:rsidR="00CF034F">
        <w:rPr>
          <w:rFonts w:ascii="Times New Roman" w:hAnsi="Times New Roman" w:cs="Times New Roman"/>
          <w:sz w:val="28"/>
          <w:szCs w:val="28"/>
        </w:rPr>
        <w:t xml:space="preserve">Так, </w:t>
      </w:r>
      <w:r>
        <w:rPr>
          <w:rFonts w:ascii="Times New Roman" w:hAnsi="Times New Roman" w:cs="Times New Roman"/>
          <w:sz w:val="28"/>
          <w:szCs w:val="28"/>
        </w:rPr>
        <w:t xml:space="preserve">например, </w:t>
      </w:r>
      <w:r w:rsidR="00DA0610" w:rsidRPr="00BF3C4C">
        <w:rPr>
          <w:rFonts w:ascii="Times New Roman" w:hAnsi="Times New Roman" w:cs="Times New Roman"/>
          <w:sz w:val="28"/>
          <w:szCs w:val="28"/>
        </w:rPr>
        <w:t xml:space="preserve">статья 29 Договора </w:t>
      </w:r>
      <w:r>
        <w:rPr>
          <w:rFonts w:ascii="Times New Roman" w:hAnsi="Times New Roman" w:cs="Times New Roman"/>
          <w:sz w:val="28"/>
          <w:szCs w:val="28"/>
        </w:rPr>
        <w:t>закрепляет</w:t>
      </w:r>
      <w:r w:rsidR="00DA0610" w:rsidRPr="00BF3C4C">
        <w:rPr>
          <w:rFonts w:ascii="Times New Roman" w:hAnsi="Times New Roman" w:cs="Times New Roman"/>
          <w:sz w:val="28"/>
          <w:szCs w:val="28"/>
        </w:rPr>
        <w:t xml:space="preserve"> право применять ограничения во взаимной торговле товарами, </w:t>
      </w:r>
      <w:r>
        <w:rPr>
          <w:rFonts w:ascii="Times New Roman" w:hAnsi="Times New Roman" w:cs="Times New Roman"/>
          <w:sz w:val="28"/>
          <w:szCs w:val="28"/>
        </w:rPr>
        <w:t xml:space="preserve">если они необходимы для защиты </w:t>
      </w:r>
      <w:r w:rsidR="00DA0610" w:rsidRPr="00BF3C4C">
        <w:rPr>
          <w:rFonts w:ascii="Times New Roman" w:hAnsi="Times New Roman" w:cs="Times New Roman"/>
          <w:sz w:val="28"/>
          <w:szCs w:val="28"/>
        </w:rPr>
        <w:t>жизни и здоровья человека</w:t>
      </w:r>
      <w:r w:rsidR="00E401F5">
        <w:rPr>
          <w:rFonts w:ascii="Times New Roman" w:hAnsi="Times New Roman" w:cs="Times New Roman"/>
          <w:sz w:val="28"/>
          <w:szCs w:val="28"/>
        </w:rPr>
        <w:t>,</w:t>
      </w:r>
      <w:r w:rsidR="00DA0610" w:rsidRPr="00BF3C4C">
        <w:rPr>
          <w:rFonts w:ascii="Times New Roman" w:hAnsi="Times New Roman" w:cs="Times New Roman"/>
          <w:sz w:val="28"/>
          <w:szCs w:val="28"/>
        </w:rPr>
        <w:t xml:space="preserve"> окружающей среды</w:t>
      </w:r>
      <w:r w:rsidR="00E401F5">
        <w:rPr>
          <w:rFonts w:ascii="Times New Roman" w:hAnsi="Times New Roman" w:cs="Times New Roman"/>
          <w:sz w:val="28"/>
          <w:szCs w:val="28"/>
        </w:rPr>
        <w:t>,</w:t>
      </w:r>
      <w:r w:rsidR="00DA0610" w:rsidRPr="00BF3C4C">
        <w:rPr>
          <w:rFonts w:ascii="Times New Roman" w:hAnsi="Times New Roman" w:cs="Times New Roman"/>
          <w:sz w:val="28"/>
          <w:szCs w:val="28"/>
        </w:rPr>
        <w:t xml:space="preserve"> животных и растительных видов и культурных ценностей. Статья 52 </w:t>
      </w:r>
      <w:r>
        <w:rPr>
          <w:rFonts w:ascii="Times New Roman" w:hAnsi="Times New Roman" w:cs="Times New Roman"/>
          <w:sz w:val="28"/>
          <w:szCs w:val="28"/>
        </w:rPr>
        <w:t xml:space="preserve">Договора </w:t>
      </w:r>
      <w:r w:rsidR="00DA0610" w:rsidRPr="00BF3C4C">
        <w:rPr>
          <w:rFonts w:ascii="Times New Roman" w:hAnsi="Times New Roman" w:cs="Times New Roman"/>
          <w:sz w:val="28"/>
          <w:szCs w:val="28"/>
        </w:rPr>
        <w:lastRenderedPageBreak/>
        <w:t>определяет, что технические регламенты должны быть приняты в рамках Союза в целях защиты жизни и (или) здоровья человека, имущества, окружающей среды, жизни и (или) здоровья животных и растений, предупреждения действий, вводящих в заблуждение потребителей, и обеспечения энергетической эффективности и инже</w:t>
      </w:r>
      <w:r w:rsidR="00CF034F">
        <w:rPr>
          <w:rFonts w:ascii="Times New Roman" w:hAnsi="Times New Roman" w:cs="Times New Roman"/>
          <w:sz w:val="28"/>
          <w:szCs w:val="28"/>
        </w:rPr>
        <w:t>нерных ресурсов в рамках Союза.</w:t>
      </w:r>
    </w:p>
    <w:p w:rsidR="00141875" w:rsidRDefault="0022439B" w:rsidP="002E28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w:t>
      </w:r>
      <w:r w:rsidR="00141875" w:rsidRPr="00BF3C4C">
        <w:rPr>
          <w:rFonts w:ascii="Times New Roman" w:hAnsi="Times New Roman" w:cs="Times New Roman"/>
          <w:sz w:val="28"/>
          <w:szCs w:val="28"/>
        </w:rPr>
        <w:t>, в соответствии с Протоколом о правилах доступа к услугам субъектов естественных монополий в сфере транспортировки газа по газотранспортным системам, включая основы ценообразования и тарифной политики (Приложение № 22 к Договору ЕАЭС)</w:t>
      </w:r>
      <w:r w:rsidR="00F039E7">
        <w:rPr>
          <w:rFonts w:ascii="Times New Roman" w:hAnsi="Times New Roman" w:cs="Times New Roman"/>
          <w:sz w:val="28"/>
          <w:szCs w:val="28"/>
        </w:rPr>
        <w:t xml:space="preserve">, а также </w:t>
      </w:r>
      <w:r w:rsidR="00CB40F5">
        <w:rPr>
          <w:rFonts w:ascii="Times New Roman" w:hAnsi="Times New Roman" w:cs="Times New Roman"/>
          <w:sz w:val="28"/>
          <w:szCs w:val="28"/>
        </w:rPr>
        <w:t xml:space="preserve">с </w:t>
      </w:r>
      <w:r w:rsidR="00F039E7">
        <w:rPr>
          <w:rFonts w:ascii="Times New Roman" w:hAnsi="Times New Roman" w:cs="Times New Roman"/>
          <w:sz w:val="28"/>
          <w:szCs w:val="28"/>
        </w:rPr>
        <w:t>Протоколом</w:t>
      </w:r>
      <w:r w:rsidR="00F039E7" w:rsidRPr="00BF3C4C">
        <w:rPr>
          <w:rFonts w:ascii="Times New Roman" w:hAnsi="Times New Roman" w:cs="Times New Roman"/>
          <w:sz w:val="28"/>
          <w:szCs w:val="28"/>
        </w:rPr>
        <w:t xml:space="preserve"> о порядке организации, управления, функционирования и развития общих рынков нефти и нефтепродуктов (Приложение № 23 к Договору ЕАЭС)</w:t>
      </w:r>
      <w:r w:rsidR="00141875" w:rsidRPr="00BF3C4C">
        <w:rPr>
          <w:rFonts w:ascii="Times New Roman" w:hAnsi="Times New Roman" w:cs="Times New Roman"/>
          <w:sz w:val="28"/>
          <w:szCs w:val="28"/>
        </w:rPr>
        <w:t xml:space="preserve"> </w:t>
      </w:r>
      <w:r w:rsidR="00F039E7">
        <w:rPr>
          <w:rFonts w:ascii="Times New Roman" w:hAnsi="Times New Roman" w:cs="Times New Roman"/>
          <w:sz w:val="28"/>
          <w:szCs w:val="28"/>
        </w:rPr>
        <w:t>основным принципом формировани</w:t>
      </w:r>
      <w:r>
        <w:rPr>
          <w:rFonts w:ascii="Times New Roman" w:hAnsi="Times New Roman" w:cs="Times New Roman"/>
          <w:sz w:val="28"/>
          <w:szCs w:val="28"/>
        </w:rPr>
        <w:t>я</w:t>
      </w:r>
      <w:r w:rsidR="00F039E7">
        <w:rPr>
          <w:rFonts w:ascii="Times New Roman" w:hAnsi="Times New Roman" w:cs="Times New Roman"/>
          <w:sz w:val="28"/>
          <w:szCs w:val="28"/>
        </w:rPr>
        <w:t xml:space="preserve"> общих рынков выступает </w:t>
      </w:r>
      <w:r w:rsidR="00141875" w:rsidRPr="00BF3C4C">
        <w:rPr>
          <w:rFonts w:ascii="Times New Roman" w:hAnsi="Times New Roman" w:cs="Times New Roman"/>
          <w:sz w:val="28"/>
          <w:szCs w:val="28"/>
        </w:rPr>
        <w:t>обеспече</w:t>
      </w:r>
      <w:r w:rsidR="00F039E7">
        <w:rPr>
          <w:rFonts w:ascii="Times New Roman" w:hAnsi="Times New Roman" w:cs="Times New Roman"/>
          <w:sz w:val="28"/>
          <w:szCs w:val="28"/>
        </w:rPr>
        <w:t>ние экологической безопасности</w:t>
      </w:r>
      <w:r>
        <w:rPr>
          <w:rFonts w:ascii="Times New Roman" w:hAnsi="Times New Roman" w:cs="Times New Roman"/>
          <w:sz w:val="28"/>
          <w:szCs w:val="28"/>
        </w:rPr>
        <w:t>.</w:t>
      </w:r>
    </w:p>
    <w:p w:rsidR="00141875" w:rsidRDefault="00986FC7" w:rsidP="002E28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w:t>
      </w:r>
      <w:r w:rsidR="00276C3A">
        <w:rPr>
          <w:rFonts w:ascii="Times New Roman" w:hAnsi="Times New Roman" w:cs="Times New Roman"/>
          <w:sz w:val="28"/>
          <w:szCs w:val="28"/>
        </w:rPr>
        <w:t xml:space="preserve"> вышеприведенные документы</w:t>
      </w:r>
      <w:r w:rsidR="00F039E7">
        <w:rPr>
          <w:rFonts w:ascii="Times New Roman" w:hAnsi="Times New Roman" w:cs="Times New Roman"/>
          <w:sz w:val="28"/>
          <w:szCs w:val="28"/>
        </w:rPr>
        <w:t xml:space="preserve"> не могут в полной мере обеспечить предотвращение негативного влияния на экологию, </w:t>
      </w:r>
      <w:r w:rsidR="00BF37FF">
        <w:rPr>
          <w:rFonts w:ascii="Times New Roman" w:hAnsi="Times New Roman" w:cs="Times New Roman"/>
          <w:sz w:val="28"/>
          <w:szCs w:val="28"/>
        </w:rPr>
        <w:t xml:space="preserve">а </w:t>
      </w:r>
      <w:r w:rsidR="00F039E7">
        <w:rPr>
          <w:rFonts w:ascii="Times New Roman" w:hAnsi="Times New Roman" w:cs="Times New Roman"/>
          <w:sz w:val="28"/>
          <w:szCs w:val="28"/>
        </w:rPr>
        <w:t xml:space="preserve">необходимость </w:t>
      </w:r>
      <w:r w:rsidR="00B848AA">
        <w:rPr>
          <w:rFonts w:ascii="Times New Roman" w:hAnsi="Times New Roman" w:cs="Times New Roman"/>
          <w:sz w:val="28"/>
          <w:szCs w:val="28"/>
        </w:rPr>
        <w:t>совместной</w:t>
      </w:r>
      <w:r w:rsidR="00F039E7">
        <w:rPr>
          <w:rFonts w:ascii="Times New Roman" w:hAnsi="Times New Roman" w:cs="Times New Roman"/>
          <w:sz w:val="28"/>
          <w:szCs w:val="28"/>
        </w:rPr>
        <w:t xml:space="preserve"> политики в сфере экологии обусловлена географическим положением государств-членов Союза. Участники ЕАЭС занимаю</w:t>
      </w:r>
      <w:r w:rsidR="00276C3A">
        <w:rPr>
          <w:rFonts w:ascii="Times New Roman" w:hAnsi="Times New Roman" w:cs="Times New Roman"/>
          <w:sz w:val="28"/>
          <w:szCs w:val="28"/>
        </w:rPr>
        <w:t>т</w:t>
      </w:r>
      <w:r w:rsidR="00F039E7">
        <w:rPr>
          <w:rFonts w:ascii="Times New Roman" w:hAnsi="Times New Roman" w:cs="Times New Roman"/>
          <w:sz w:val="28"/>
          <w:szCs w:val="28"/>
        </w:rPr>
        <w:t xml:space="preserve"> огромную площадь</w:t>
      </w:r>
      <w:r w:rsidR="00B848AA">
        <w:rPr>
          <w:rFonts w:ascii="Times New Roman" w:hAnsi="Times New Roman" w:cs="Times New Roman"/>
          <w:sz w:val="28"/>
          <w:szCs w:val="28"/>
        </w:rPr>
        <w:t xml:space="preserve"> с водными, лесными и земельными ресурсами, они расположены в разных природных зонах, имеют свои особенности,</w:t>
      </w:r>
      <w:r w:rsidR="00141875" w:rsidRPr="00BF3C4C">
        <w:rPr>
          <w:rFonts w:ascii="Times New Roman" w:hAnsi="Times New Roman" w:cs="Times New Roman"/>
          <w:sz w:val="28"/>
          <w:szCs w:val="28"/>
        </w:rPr>
        <w:t xml:space="preserve"> </w:t>
      </w:r>
      <w:r w:rsidR="00276C3A">
        <w:rPr>
          <w:rFonts w:ascii="Times New Roman" w:hAnsi="Times New Roman" w:cs="Times New Roman"/>
          <w:sz w:val="28"/>
          <w:szCs w:val="28"/>
        </w:rPr>
        <w:t xml:space="preserve">и </w:t>
      </w:r>
      <w:r w:rsidR="00141875" w:rsidRPr="00BF3C4C">
        <w:rPr>
          <w:rFonts w:ascii="Times New Roman" w:hAnsi="Times New Roman" w:cs="Times New Roman"/>
          <w:sz w:val="28"/>
          <w:szCs w:val="28"/>
        </w:rPr>
        <w:t xml:space="preserve">учет </w:t>
      </w:r>
      <w:r w:rsidR="00B848AA">
        <w:rPr>
          <w:rFonts w:ascii="Times New Roman" w:hAnsi="Times New Roman" w:cs="Times New Roman"/>
          <w:sz w:val="28"/>
          <w:szCs w:val="28"/>
        </w:rPr>
        <w:t xml:space="preserve">такого рода различий необходим, так как иначе </w:t>
      </w:r>
      <w:r w:rsidR="00BF37FF">
        <w:rPr>
          <w:rFonts w:ascii="Times New Roman" w:hAnsi="Times New Roman" w:cs="Times New Roman"/>
          <w:sz w:val="28"/>
          <w:szCs w:val="28"/>
        </w:rPr>
        <w:t xml:space="preserve">решить </w:t>
      </w:r>
      <w:r w:rsidR="00B848AA">
        <w:rPr>
          <w:rFonts w:ascii="Times New Roman" w:hAnsi="Times New Roman" w:cs="Times New Roman"/>
          <w:sz w:val="28"/>
          <w:szCs w:val="28"/>
        </w:rPr>
        <w:t>проблем</w:t>
      </w:r>
      <w:r w:rsidR="00BF37FF">
        <w:rPr>
          <w:rFonts w:ascii="Times New Roman" w:hAnsi="Times New Roman" w:cs="Times New Roman"/>
          <w:sz w:val="28"/>
          <w:szCs w:val="28"/>
        </w:rPr>
        <w:t>ы</w:t>
      </w:r>
      <w:r w:rsidR="00B848AA">
        <w:rPr>
          <w:rFonts w:ascii="Times New Roman" w:hAnsi="Times New Roman" w:cs="Times New Roman"/>
          <w:sz w:val="28"/>
          <w:szCs w:val="28"/>
        </w:rPr>
        <w:t xml:space="preserve"> </w:t>
      </w:r>
      <w:r w:rsidR="004D4711">
        <w:rPr>
          <w:rFonts w:ascii="Times New Roman" w:hAnsi="Times New Roman" w:cs="Times New Roman"/>
          <w:sz w:val="28"/>
          <w:szCs w:val="28"/>
        </w:rPr>
        <w:t>рационального природопользования, экологии и охраны окружающей среды</w:t>
      </w:r>
      <w:r w:rsidR="00141875" w:rsidRPr="00BF3C4C">
        <w:rPr>
          <w:rFonts w:ascii="Times New Roman" w:hAnsi="Times New Roman" w:cs="Times New Roman"/>
          <w:sz w:val="28"/>
          <w:szCs w:val="28"/>
        </w:rPr>
        <w:t xml:space="preserve"> </w:t>
      </w:r>
      <w:r w:rsidR="00BF37FF">
        <w:rPr>
          <w:rFonts w:ascii="Times New Roman" w:hAnsi="Times New Roman" w:cs="Times New Roman"/>
          <w:sz w:val="28"/>
          <w:szCs w:val="28"/>
        </w:rPr>
        <w:t>будет достаточно сложно</w:t>
      </w:r>
      <w:r w:rsidR="00141875" w:rsidRPr="00BF3C4C">
        <w:rPr>
          <w:rFonts w:ascii="Times New Roman" w:hAnsi="Times New Roman" w:cs="Times New Roman"/>
          <w:sz w:val="28"/>
          <w:szCs w:val="28"/>
        </w:rPr>
        <w:t>.</w:t>
      </w:r>
    </w:p>
    <w:p w:rsidR="0096442D" w:rsidRPr="00D42903" w:rsidRDefault="0040291E" w:rsidP="00D429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этим представляется</w:t>
      </w:r>
      <w:r w:rsidR="00986FC7">
        <w:rPr>
          <w:rFonts w:ascii="Times New Roman" w:hAnsi="Times New Roman" w:cs="Times New Roman"/>
          <w:sz w:val="28"/>
          <w:szCs w:val="28"/>
        </w:rPr>
        <w:t>, что государствам-участникам</w:t>
      </w:r>
      <w:r w:rsidR="0096442D">
        <w:rPr>
          <w:rFonts w:ascii="Times New Roman" w:hAnsi="Times New Roman" w:cs="Times New Roman"/>
          <w:sz w:val="28"/>
          <w:szCs w:val="28"/>
        </w:rPr>
        <w:t xml:space="preserve"> ЕАЭС</w:t>
      </w:r>
      <w:r w:rsidR="0096442D" w:rsidRPr="00BF3C4C">
        <w:rPr>
          <w:rFonts w:ascii="Times New Roman" w:hAnsi="Times New Roman" w:cs="Times New Roman"/>
          <w:sz w:val="28"/>
          <w:szCs w:val="28"/>
        </w:rPr>
        <w:t xml:space="preserve"> еще многое предстоит сделать в целях гармонизации и унификации формирующегося права ЕАЭС с международно-правовыми нормами, а также разработать механизмы реализации этих норм на национальном уровне</w:t>
      </w:r>
      <w:r w:rsidR="003C651F">
        <w:rPr>
          <w:rFonts w:ascii="Times New Roman" w:hAnsi="Times New Roman" w:cs="Times New Roman"/>
          <w:sz w:val="28"/>
          <w:szCs w:val="28"/>
        </w:rPr>
        <w:t xml:space="preserve"> [1, </w:t>
      </w:r>
      <w:r w:rsidR="003C651F" w:rsidRPr="00D42903">
        <w:rPr>
          <w:rFonts w:ascii="Times New Roman" w:hAnsi="Times New Roman" w:cs="Times New Roman"/>
          <w:sz w:val="28"/>
          <w:szCs w:val="28"/>
        </w:rPr>
        <w:t>С.180]</w:t>
      </w:r>
      <w:r w:rsidR="0096442D" w:rsidRPr="00D42903">
        <w:rPr>
          <w:rFonts w:ascii="Times New Roman" w:hAnsi="Times New Roman" w:cs="Times New Roman"/>
          <w:sz w:val="28"/>
          <w:szCs w:val="28"/>
        </w:rPr>
        <w:t>.</w:t>
      </w:r>
    </w:p>
    <w:p w:rsidR="00D42903" w:rsidRPr="00BF3C4C" w:rsidRDefault="00D42903" w:rsidP="00D42903">
      <w:pPr>
        <w:spacing w:after="0" w:line="360" w:lineRule="auto"/>
        <w:ind w:firstLine="709"/>
        <w:jc w:val="both"/>
        <w:rPr>
          <w:rFonts w:ascii="Times New Roman" w:hAnsi="Times New Roman" w:cs="Times New Roman"/>
          <w:sz w:val="28"/>
          <w:szCs w:val="28"/>
        </w:rPr>
      </w:pPr>
      <w:r w:rsidRPr="00D42903">
        <w:rPr>
          <w:rFonts w:ascii="Times New Roman" w:eastAsia="Times New Roman" w:hAnsi="Times New Roman" w:cs="Times New Roman"/>
          <w:sz w:val="28"/>
          <w:szCs w:val="28"/>
          <w:lang w:eastAsia="ru-RU"/>
        </w:rPr>
        <w:t xml:space="preserve">Прежде всего, важно в самых первых статьях Договора </w:t>
      </w:r>
      <w:r>
        <w:rPr>
          <w:rFonts w:ascii="Times New Roman" w:eastAsia="Times New Roman" w:hAnsi="Times New Roman" w:cs="Times New Roman"/>
          <w:sz w:val="28"/>
          <w:szCs w:val="28"/>
          <w:lang w:eastAsia="ru-RU"/>
        </w:rPr>
        <w:t xml:space="preserve">о </w:t>
      </w:r>
      <w:r w:rsidRPr="00D42903">
        <w:rPr>
          <w:rFonts w:ascii="Times New Roman" w:eastAsia="Times New Roman" w:hAnsi="Times New Roman" w:cs="Times New Roman"/>
          <w:sz w:val="28"/>
          <w:szCs w:val="28"/>
          <w:lang w:eastAsia="ru-RU"/>
        </w:rPr>
        <w:t>ЕАЭС, посвященных принципам и целям Союза,</w:t>
      </w:r>
      <w:r>
        <w:rPr>
          <w:rFonts w:ascii="Times New Roman" w:eastAsia="Times New Roman" w:hAnsi="Times New Roman" w:cs="Times New Roman"/>
          <w:sz w:val="28"/>
          <w:szCs w:val="28"/>
          <w:lang w:eastAsia="ru-RU"/>
        </w:rPr>
        <w:t xml:space="preserve"> </w:t>
      </w:r>
      <w:r w:rsidRPr="00D42903">
        <w:rPr>
          <w:rFonts w:ascii="Times New Roman" w:eastAsia="Times New Roman" w:hAnsi="Times New Roman" w:cs="Times New Roman"/>
          <w:sz w:val="28"/>
          <w:szCs w:val="28"/>
          <w:lang w:eastAsia="ru-RU"/>
        </w:rPr>
        <w:t>прописать в качестве одной из целей экономической</w:t>
      </w:r>
      <w:r>
        <w:rPr>
          <w:rFonts w:ascii="Times New Roman" w:eastAsia="Times New Roman" w:hAnsi="Times New Roman" w:cs="Times New Roman"/>
          <w:sz w:val="28"/>
          <w:szCs w:val="28"/>
          <w:lang w:eastAsia="ru-RU"/>
        </w:rPr>
        <w:t xml:space="preserve"> </w:t>
      </w:r>
      <w:r w:rsidRPr="00D42903">
        <w:rPr>
          <w:rFonts w:ascii="Times New Roman" w:eastAsia="Times New Roman" w:hAnsi="Times New Roman" w:cs="Times New Roman"/>
          <w:sz w:val="28"/>
          <w:szCs w:val="28"/>
          <w:lang w:eastAsia="ru-RU"/>
        </w:rPr>
        <w:t>интеграции развитие экономик не в ущерб экологии.</w:t>
      </w:r>
      <w:r>
        <w:rPr>
          <w:rFonts w:ascii="Times New Roman" w:eastAsia="Times New Roman" w:hAnsi="Times New Roman" w:cs="Times New Roman"/>
          <w:sz w:val="28"/>
          <w:szCs w:val="28"/>
          <w:lang w:eastAsia="ru-RU"/>
        </w:rPr>
        <w:t xml:space="preserve"> </w:t>
      </w:r>
      <w:r w:rsidRPr="00D42903">
        <w:rPr>
          <w:rFonts w:ascii="Times New Roman" w:eastAsia="Times New Roman" w:hAnsi="Times New Roman" w:cs="Times New Roman"/>
          <w:sz w:val="28"/>
          <w:szCs w:val="28"/>
          <w:lang w:eastAsia="ru-RU"/>
        </w:rPr>
        <w:t xml:space="preserve">Кроме </w:t>
      </w:r>
      <w:r w:rsidRPr="00D42903">
        <w:rPr>
          <w:rFonts w:ascii="Times New Roman" w:eastAsia="Times New Roman" w:hAnsi="Times New Roman" w:cs="Times New Roman"/>
          <w:sz w:val="28"/>
          <w:szCs w:val="28"/>
          <w:lang w:eastAsia="ru-RU"/>
        </w:rPr>
        <w:lastRenderedPageBreak/>
        <w:t>того, можно предусмотреть в Договоре</w:t>
      </w:r>
      <w:r>
        <w:rPr>
          <w:rFonts w:ascii="Times New Roman" w:eastAsia="Times New Roman" w:hAnsi="Times New Roman" w:cs="Times New Roman"/>
          <w:sz w:val="28"/>
          <w:szCs w:val="28"/>
          <w:lang w:eastAsia="ru-RU"/>
        </w:rPr>
        <w:t xml:space="preserve"> </w:t>
      </w:r>
      <w:r w:rsidRPr="00D42903">
        <w:rPr>
          <w:rFonts w:ascii="Times New Roman" w:eastAsia="Times New Roman" w:hAnsi="Times New Roman" w:cs="Times New Roman"/>
          <w:sz w:val="28"/>
          <w:szCs w:val="28"/>
          <w:lang w:eastAsia="ru-RU"/>
        </w:rPr>
        <w:t>самостоятельный раздел, посвященный вопросам вза</w:t>
      </w:r>
      <w:r>
        <w:rPr>
          <w:rFonts w:ascii="Times New Roman" w:eastAsia="Times New Roman" w:hAnsi="Times New Roman" w:cs="Times New Roman"/>
          <w:sz w:val="28"/>
          <w:szCs w:val="28"/>
          <w:lang w:eastAsia="ru-RU"/>
        </w:rPr>
        <w:t>и</w:t>
      </w:r>
      <w:r w:rsidRPr="00D42903">
        <w:rPr>
          <w:rFonts w:ascii="Times New Roman" w:eastAsia="Times New Roman" w:hAnsi="Times New Roman" w:cs="Times New Roman"/>
          <w:sz w:val="28"/>
          <w:szCs w:val="28"/>
          <w:lang w:eastAsia="ru-RU"/>
        </w:rPr>
        <w:t>модействия государств в сфере экологии, а</w:t>
      </w:r>
      <w:r>
        <w:rPr>
          <w:rFonts w:ascii="Times New Roman" w:eastAsia="Times New Roman" w:hAnsi="Times New Roman" w:cs="Times New Roman"/>
          <w:sz w:val="28"/>
          <w:szCs w:val="28"/>
          <w:lang w:eastAsia="ru-RU"/>
        </w:rPr>
        <w:t xml:space="preserve"> </w:t>
      </w:r>
      <w:r w:rsidRPr="00D42903">
        <w:rPr>
          <w:rFonts w:ascii="Times New Roman" w:eastAsia="Times New Roman" w:hAnsi="Times New Roman" w:cs="Times New Roman"/>
          <w:sz w:val="28"/>
          <w:szCs w:val="28"/>
          <w:lang w:eastAsia="ru-RU"/>
        </w:rPr>
        <w:t>в Основных направлениях экономического развития</w:t>
      </w:r>
      <w:r>
        <w:rPr>
          <w:rFonts w:ascii="Times New Roman" w:eastAsia="Times New Roman" w:hAnsi="Times New Roman" w:cs="Times New Roman"/>
          <w:sz w:val="28"/>
          <w:szCs w:val="28"/>
          <w:lang w:eastAsia="ru-RU"/>
        </w:rPr>
        <w:t xml:space="preserve"> </w:t>
      </w:r>
      <w:r w:rsidRPr="00D42903">
        <w:rPr>
          <w:rFonts w:ascii="Times New Roman" w:eastAsia="Times New Roman" w:hAnsi="Times New Roman" w:cs="Times New Roman"/>
          <w:sz w:val="28"/>
          <w:szCs w:val="28"/>
          <w:lang w:eastAsia="ru-RU"/>
        </w:rPr>
        <w:t xml:space="preserve">ЕАЭС до 2030 года </w:t>
      </w:r>
      <w:r w:rsidR="00444291">
        <w:rPr>
          <w:rFonts w:ascii="Times New Roman" w:hAnsi="Times New Roman" w:cs="Times New Roman"/>
          <w:sz w:val="28"/>
          <w:szCs w:val="28"/>
        </w:rPr>
        <w:t xml:space="preserve">[6] </w:t>
      </w:r>
      <w:r w:rsidRPr="00D42903">
        <w:rPr>
          <w:rFonts w:ascii="Times New Roman" w:eastAsia="Times New Roman" w:hAnsi="Times New Roman" w:cs="Times New Roman"/>
          <w:sz w:val="28"/>
          <w:szCs w:val="28"/>
          <w:lang w:eastAsia="ru-RU"/>
        </w:rPr>
        <w:t>следует учесть взаимосвязь экономических</w:t>
      </w:r>
      <w:r>
        <w:rPr>
          <w:rFonts w:ascii="Times New Roman" w:eastAsia="Times New Roman" w:hAnsi="Times New Roman" w:cs="Times New Roman"/>
          <w:sz w:val="28"/>
          <w:szCs w:val="28"/>
          <w:lang w:eastAsia="ru-RU"/>
        </w:rPr>
        <w:t xml:space="preserve"> задач с экологическими </w:t>
      </w:r>
      <w:r w:rsidR="0048635B">
        <w:rPr>
          <w:rFonts w:ascii="Times New Roman" w:eastAsia="Times New Roman" w:hAnsi="Times New Roman" w:cs="Times New Roman"/>
          <w:sz w:val="28"/>
          <w:szCs w:val="28"/>
          <w:lang w:eastAsia="ru-RU"/>
        </w:rPr>
        <w:t xml:space="preserve">задачами </w:t>
      </w:r>
      <w:r>
        <w:rPr>
          <w:rFonts w:ascii="Times New Roman" w:hAnsi="Times New Roman" w:cs="Times New Roman"/>
          <w:sz w:val="28"/>
          <w:szCs w:val="28"/>
        </w:rPr>
        <w:t>[5, С.65].</w:t>
      </w:r>
    </w:p>
    <w:p w:rsidR="00AF73D6" w:rsidRPr="00E84025" w:rsidRDefault="00945265" w:rsidP="00AF73D6">
      <w:pPr>
        <w:autoSpaceDE w:val="0"/>
        <w:autoSpaceDN w:val="0"/>
        <w:adjustRightInd w:val="0"/>
        <w:spacing w:after="0" w:line="360" w:lineRule="auto"/>
        <w:ind w:firstLine="709"/>
        <w:jc w:val="both"/>
        <w:rPr>
          <w:rFonts w:ascii="Times New Roman" w:hAnsi="Times New Roman" w:cs="Times New Roman"/>
          <w:sz w:val="28"/>
          <w:szCs w:val="28"/>
        </w:rPr>
      </w:pPr>
      <w:r w:rsidRPr="00E84025">
        <w:rPr>
          <w:rFonts w:ascii="Times New Roman" w:hAnsi="Times New Roman" w:cs="Times New Roman"/>
          <w:sz w:val="28"/>
          <w:szCs w:val="28"/>
        </w:rPr>
        <w:t>Основная идея заключается в том, что Е</w:t>
      </w:r>
      <w:r w:rsidR="00A37B8E">
        <w:rPr>
          <w:rFonts w:ascii="Times New Roman" w:hAnsi="Times New Roman" w:cs="Times New Roman"/>
          <w:sz w:val="28"/>
          <w:szCs w:val="28"/>
        </w:rPr>
        <w:t>АЭС</w:t>
      </w:r>
      <w:r w:rsidRPr="00E84025">
        <w:rPr>
          <w:rFonts w:ascii="Times New Roman" w:hAnsi="Times New Roman" w:cs="Times New Roman"/>
          <w:sz w:val="28"/>
          <w:szCs w:val="28"/>
        </w:rPr>
        <w:t xml:space="preserve"> срочно нуждается в </w:t>
      </w:r>
      <w:r w:rsidR="00A37B8E">
        <w:rPr>
          <w:rFonts w:ascii="Times New Roman" w:hAnsi="Times New Roman" w:cs="Times New Roman"/>
          <w:sz w:val="28"/>
          <w:szCs w:val="28"/>
        </w:rPr>
        <w:t xml:space="preserve">разработке </w:t>
      </w:r>
      <w:r w:rsidRPr="00E84025">
        <w:rPr>
          <w:rFonts w:ascii="Times New Roman" w:hAnsi="Times New Roman" w:cs="Times New Roman"/>
          <w:sz w:val="28"/>
          <w:szCs w:val="28"/>
        </w:rPr>
        <w:t xml:space="preserve">совместной комплексной стратегии международного </w:t>
      </w:r>
      <w:r w:rsidR="00A37B8E">
        <w:rPr>
          <w:rFonts w:ascii="Times New Roman" w:hAnsi="Times New Roman" w:cs="Times New Roman"/>
          <w:sz w:val="28"/>
          <w:szCs w:val="28"/>
        </w:rPr>
        <w:t xml:space="preserve">научно-технического </w:t>
      </w:r>
      <w:r w:rsidRPr="00E84025">
        <w:rPr>
          <w:rFonts w:ascii="Times New Roman" w:hAnsi="Times New Roman" w:cs="Times New Roman"/>
          <w:sz w:val="28"/>
          <w:szCs w:val="28"/>
        </w:rPr>
        <w:t>сотрудничества</w:t>
      </w:r>
      <w:r w:rsidR="000C7562">
        <w:rPr>
          <w:rFonts w:ascii="Times New Roman" w:hAnsi="Times New Roman" w:cs="Times New Roman"/>
          <w:sz w:val="28"/>
          <w:szCs w:val="28"/>
        </w:rPr>
        <w:t>, которая включала бы в себя наряду с экономическими вопросами также и предложения по решению экологических проблем, тем более, что эти две сферы тесно связаны между собой.</w:t>
      </w:r>
      <w:r w:rsidRPr="00E84025">
        <w:rPr>
          <w:rFonts w:ascii="Times New Roman" w:hAnsi="Times New Roman" w:cs="Times New Roman"/>
          <w:sz w:val="28"/>
          <w:szCs w:val="28"/>
        </w:rPr>
        <w:t xml:space="preserve"> </w:t>
      </w:r>
      <w:r w:rsidR="00AC0401">
        <w:rPr>
          <w:rFonts w:ascii="Times New Roman" w:hAnsi="Times New Roman" w:cs="Times New Roman"/>
          <w:sz w:val="28"/>
          <w:szCs w:val="28"/>
        </w:rPr>
        <w:t>В настоящее время представляется не</w:t>
      </w:r>
      <w:r w:rsidR="00891777">
        <w:rPr>
          <w:rFonts w:ascii="Times New Roman" w:hAnsi="Times New Roman" w:cs="Times New Roman"/>
          <w:sz w:val="28"/>
          <w:szCs w:val="28"/>
        </w:rPr>
        <w:t>оправданным риском</w:t>
      </w:r>
      <w:r w:rsidR="00AC0401">
        <w:rPr>
          <w:rFonts w:ascii="Times New Roman" w:hAnsi="Times New Roman" w:cs="Times New Roman"/>
          <w:sz w:val="28"/>
          <w:szCs w:val="28"/>
        </w:rPr>
        <w:t xml:space="preserve"> решать вопросы экономики без уделения должного внимания </w:t>
      </w:r>
      <w:r w:rsidR="00A37B8E">
        <w:rPr>
          <w:rFonts w:ascii="Times New Roman" w:hAnsi="Times New Roman" w:cs="Times New Roman"/>
          <w:sz w:val="28"/>
          <w:szCs w:val="28"/>
        </w:rPr>
        <w:t>рационально</w:t>
      </w:r>
      <w:r w:rsidR="00C76641">
        <w:rPr>
          <w:rFonts w:ascii="Times New Roman" w:hAnsi="Times New Roman" w:cs="Times New Roman"/>
          <w:sz w:val="28"/>
          <w:szCs w:val="28"/>
        </w:rPr>
        <w:t>му</w:t>
      </w:r>
      <w:r w:rsidR="00A37B8E">
        <w:rPr>
          <w:rFonts w:ascii="Times New Roman" w:hAnsi="Times New Roman" w:cs="Times New Roman"/>
          <w:sz w:val="28"/>
          <w:szCs w:val="28"/>
        </w:rPr>
        <w:t xml:space="preserve"> природопользовани</w:t>
      </w:r>
      <w:r w:rsidR="00C76641">
        <w:rPr>
          <w:rFonts w:ascii="Times New Roman" w:hAnsi="Times New Roman" w:cs="Times New Roman"/>
          <w:sz w:val="28"/>
          <w:szCs w:val="28"/>
        </w:rPr>
        <w:t>ю</w:t>
      </w:r>
      <w:r w:rsidR="00A37B8E">
        <w:rPr>
          <w:rFonts w:ascii="Times New Roman" w:hAnsi="Times New Roman" w:cs="Times New Roman"/>
          <w:sz w:val="28"/>
          <w:szCs w:val="28"/>
        </w:rPr>
        <w:t>, экологии и охран</w:t>
      </w:r>
      <w:r w:rsidR="00C76641">
        <w:rPr>
          <w:rFonts w:ascii="Times New Roman" w:hAnsi="Times New Roman" w:cs="Times New Roman"/>
          <w:sz w:val="28"/>
          <w:szCs w:val="28"/>
        </w:rPr>
        <w:t>е</w:t>
      </w:r>
      <w:r w:rsidR="00A37B8E">
        <w:rPr>
          <w:rFonts w:ascii="Times New Roman" w:hAnsi="Times New Roman" w:cs="Times New Roman"/>
          <w:sz w:val="28"/>
          <w:szCs w:val="28"/>
        </w:rPr>
        <w:t xml:space="preserve"> окружающей среды</w:t>
      </w:r>
      <w:r w:rsidRPr="00E84025">
        <w:rPr>
          <w:rFonts w:ascii="Times New Roman" w:hAnsi="Times New Roman" w:cs="Times New Roman"/>
          <w:sz w:val="28"/>
          <w:szCs w:val="28"/>
        </w:rPr>
        <w:t xml:space="preserve">. </w:t>
      </w:r>
      <w:r w:rsidR="00A37B8E">
        <w:rPr>
          <w:rFonts w:ascii="Times New Roman" w:hAnsi="Times New Roman" w:cs="Times New Roman"/>
          <w:sz w:val="28"/>
          <w:szCs w:val="28"/>
        </w:rPr>
        <w:t>Данная с</w:t>
      </w:r>
      <w:r w:rsidR="004B1932" w:rsidRPr="00E84025">
        <w:rPr>
          <w:rFonts w:ascii="Times New Roman" w:hAnsi="Times New Roman" w:cs="Times New Roman"/>
          <w:sz w:val="28"/>
          <w:szCs w:val="28"/>
        </w:rPr>
        <w:t xml:space="preserve">тратегия </w:t>
      </w:r>
      <w:r w:rsidR="004A5637">
        <w:rPr>
          <w:rFonts w:ascii="Times New Roman" w:hAnsi="Times New Roman" w:cs="Times New Roman"/>
          <w:sz w:val="28"/>
          <w:szCs w:val="28"/>
        </w:rPr>
        <w:t xml:space="preserve">в первую очередь </w:t>
      </w:r>
      <w:r w:rsidR="004B1932" w:rsidRPr="00E84025">
        <w:rPr>
          <w:rFonts w:ascii="Times New Roman" w:hAnsi="Times New Roman" w:cs="Times New Roman"/>
          <w:sz w:val="28"/>
          <w:szCs w:val="28"/>
        </w:rPr>
        <w:t xml:space="preserve">должна быть направлена на продвижение </w:t>
      </w:r>
      <w:r w:rsidR="00A37B8E">
        <w:rPr>
          <w:rFonts w:ascii="Times New Roman" w:hAnsi="Times New Roman" w:cs="Times New Roman"/>
          <w:sz w:val="28"/>
          <w:szCs w:val="28"/>
        </w:rPr>
        <w:t>евразийской</w:t>
      </w:r>
      <w:r w:rsidR="004B1932" w:rsidRPr="00E84025">
        <w:rPr>
          <w:rFonts w:ascii="Times New Roman" w:hAnsi="Times New Roman" w:cs="Times New Roman"/>
          <w:sz w:val="28"/>
          <w:szCs w:val="28"/>
        </w:rPr>
        <w:t xml:space="preserve"> привлекательности в качестве международного исследовательского и инновационного центра для укрепления евр</w:t>
      </w:r>
      <w:r w:rsidR="00A37B8E">
        <w:rPr>
          <w:rFonts w:ascii="Times New Roman" w:hAnsi="Times New Roman" w:cs="Times New Roman"/>
          <w:sz w:val="28"/>
          <w:szCs w:val="28"/>
        </w:rPr>
        <w:t>азийской</w:t>
      </w:r>
      <w:r w:rsidR="004B1932" w:rsidRPr="00E84025">
        <w:rPr>
          <w:rFonts w:ascii="Times New Roman" w:hAnsi="Times New Roman" w:cs="Times New Roman"/>
          <w:sz w:val="28"/>
          <w:szCs w:val="28"/>
        </w:rPr>
        <w:t xml:space="preserve"> конкурентоспособности </w:t>
      </w:r>
      <w:r w:rsidR="00A37B8E">
        <w:rPr>
          <w:rFonts w:ascii="Times New Roman" w:hAnsi="Times New Roman" w:cs="Times New Roman"/>
          <w:sz w:val="28"/>
          <w:szCs w:val="28"/>
        </w:rPr>
        <w:t>на мировых рынках.</w:t>
      </w:r>
      <w:r w:rsidR="00A76DEF">
        <w:rPr>
          <w:rFonts w:ascii="Times New Roman" w:hAnsi="Times New Roman" w:cs="Times New Roman"/>
          <w:sz w:val="28"/>
          <w:szCs w:val="28"/>
        </w:rPr>
        <w:t xml:space="preserve"> </w:t>
      </w:r>
      <w:r w:rsidR="00AF73D6" w:rsidRPr="00E84025">
        <w:rPr>
          <w:rFonts w:ascii="Times New Roman" w:hAnsi="Times New Roman" w:cs="Times New Roman"/>
          <w:sz w:val="28"/>
          <w:szCs w:val="28"/>
        </w:rPr>
        <w:t xml:space="preserve">Ключевыми критериями должны </w:t>
      </w:r>
      <w:r w:rsidR="00F73753">
        <w:rPr>
          <w:rFonts w:ascii="Times New Roman" w:hAnsi="Times New Roman" w:cs="Times New Roman"/>
          <w:sz w:val="28"/>
          <w:szCs w:val="28"/>
        </w:rPr>
        <w:t>стать</w:t>
      </w:r>
      <w:r w:rsidR="00AF73D6" w:rsidRPr="00E84025">
        <w:rPr>
          <w:rFonts w:ascii="Times New Roman" w:hAnsi="Times New Roman" w:cs="Times New Roman"/>
          <w:sz w:val="28"/>
          <w:szCs w:val="28"/>
        </w:rPr>
        <w:t xml:space="preserve"> достижение выгод для </w:t>
      </w:r>
      <w:r w:rsidR="00AF73D6">
        <w:rPr>
          <w:rFonts w:ascii="Times New Roman" w:hAnsi="Times New Roman" w:cs="Times New Roman"/>
          <w:sz w:val="28"/>
          <w:szCs w:val="28"/>
        </w:rPr>
        <w:t>всех</w:t>
      </w:r>
      <w:r w:rsidR="00AF73D6" w:rsidRPr="00E84025">
        <w:rPr>
          <w:rFonts w:ascii="Times New Roman" w:hAnsi="Times New Roman" w:cs="Times New Roman"/>
          <w:sz w:val="28"/>
          <w:szCs w:val="28"/>
        </w:rPr>
        <w:t xml:space="preserve"> заинтересованных сторон, эффективное решение глобальных задач и поддержка </w:t>
      </w:r>
      <w:r w:rsidR="00AF73D6">
        <w:rPr>
          <w:rFonts w:ascii="Times New Roman" w:hAnsi="Times New Roman" w:cs="Times New Roman"/>
          <w:sz w:val="28"/>
          <w:szCs w:val="28"/>
        </w:rPr>
        <w:t xml:space="preserve">внутренней и </w:t>
      </w:r>
      <w:r w:rsidR="00AF73D6" w:rsidRPr="00E84025">
        <w:rPr>
          <w:rFonts w:ascii="Times New Roman" w:hAnsi="Times New Roman" w:cs="Times New Roman"/>
          <w:sz w:val="28"/>
          <w:szCs w:val="28"/>
        </w:rPr>
        <w:t xml:space="preserve">внешней политики </w:t>
      </w:r>
      <w:r w:rsidR="00AF73D6">
        <w:rPr>
          <w:rFonts w:ascii="Times New Roman" w:hAnsi="Times New Roman" w:cs="Times New Roman"/>
          <w:sz w:val="28"/>
          <w:szCs w:val="28"/>
        </w:rPr>
        <w:t>ЕАЭ</w:t>
      </w:r>
      <w:r w:rsidR="00AF73D6" w:rsidRPr="00E84025">
        <w:rPr>
          <w:rFonts w:ascii="Times New Roman" w:hAnsi="Times New Roman" w:cs="Times New Roman"/>
          <w:sz w:val="28"/>
          <w:szCs w:val="28"/>
        </w:rPr>
        <w:t>С</w:t>
      </w:r>
      <w:r w:rsidR="00AF73D6">
        <w:rPr>
          <w:rFonts w:ascii="Times New Roman" w:hAnsi="Times New Roman" w:cs="Times New Roman"/>
          <w:sz w:val="28"/>
          <w:szCs w:val="28"/>
        </w:rPr>
        <w:t>.</w:t>
      </w:r>
    </w:p>
    <w:p w:rsidR="00C2388E" w:rsidRDefault="00C2388E" w:rsidP="00C65FB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Важно отметить, что стратегия международного научно-технического сотрудничества</w:t>
      </w:r>
      <w:r w:rsidRPr="00E84025">
        <w:rPr>
          <w:rFonts w:ascii="Times New Roman" w:hAnsi="Times New Roman" w:cs="Times New Roman"/>
          <w:sz w:val="28"/>
          <w:szCs w:val="28"/>
        </w:rPr>
        <w:t xml:space="preserve"> должн</w:t>
      </w:r>
      <w:r>
        <w:rPr>
          <w:rFonts w:ascii="Times New Roman" w:hAnsi="Times New Roman" w:cs="Times New Roman"/>
          <w:sz w:val="28"/>
          <w:szCs w:val="28"/>
        </w:rPr>
        <w:t>а</w:t>
      </w:r>
      <w:r w:rsidRPr="00E84025">
        <w:rPr>
          <w:rFonts w:ascii="Times New Roman" w:hAnsi="Times New Roman" w:cs="Times New Roman"/>
          <w:sz w:val="28"/>
          <w:szCs w:val="28"/>
        </w:rPr>
        <w:t xml:space="preserve"> основываться на </w:t>
      </w:r>
      <w:r>
        <w:rPr>
          <w:rFonts w:ascii="Times New Roman" w:hAnsi="Times New Roman" w:cs="Times New Roman"/>
          <w:sz w:val="28"/>
          <w:szCs w:val="28"/>
        </w:rPr>
        <w:t>перспективном анализе фактических данных с целью информирования национальных и наднациональных органов государственной власти</w:t>
      </w:r>
      <w:r w:rsidRPr="00E84025">
        <w:rPr>
          <w:rFonts w:ascii="Times New Roman" w:hAnsi="Times New Roman" w:cs="Times New Roman"/>
          <w:sz w:val="28"/>
          <w:szCs w:val="28"/>
        </w:rPr>
        <w:t xml:space="preserve"> </w:t>
      </w:r>
      <w:r>
        <w:rPr>
          <w:rFonts w:ascii="Times New Roman" w:hAnsi="Times New Roman" w:cs="Times New Roman"/>
          <w:sz w:val="28"/>
          <w:szCs w:val="28"/>
        </w:rPr>
        <w:t xml:space="preserve">ЕАЭС </w:t>
      </w:r>
      <w:r w:rsidRPr="00E84025">
        <w:rPr>
          <w:rFonts w:ascii="Times New Roman" w:hAnsi="Times New Roman" w:cs="Times New Roman"/>
          <w:sz w:val="28"/>
          <w:szCs w:val="28"/>
        </w:rPr>
        <w:t xml:space="preserve">о вероятных тенденциях и будущих изменениях </w:t>
      </w:r>
      <w:r>
        <w:rPr>
          <w:rFonts w:ascii="Times New Roman" w:hAnsi="Times New Roman" w:cs="Times New Roman"/>
          <w:sz w:val="28"/>
          <w:szCs w:val="28"/>
        </w:rPr>
        <w:t>э</w:t>
      </w:r>
      <w:r w:rsidR="00B94284">
        <w:rPr>
          <w:rFonts w:ascii="Times New Roman" w:hAnsi="Times New Roman" w:cs="Times New Roman"/>
          <w:sz w:val="28"/>
          <w:szCs w:val="28"/>
        </w:rPr>
        <w:t xml:space="preserve">кономической ситуации в мире, чтобы эти органы имели возможность принимать эффективные и обоснованные решения </w:t>
      </w:r>
      <w:r w:rsidR="004D11A3">
        <w:rPr>
          <w:rFonts w:ascii="Times New Roman" w:hAnsi="Times New Roman" w:cs="Times New Roman"/>
          <w:sz w:val="28"/>
          <w:szCs w:val="28"/>
        </w:rPr>
        <w:t xml:space="preserve">для обеспечения </w:t>
      </w:r>
      <w:r w:rsidR="00F626DD">
        <w:rPr>
          <w:rFonts w:ascii="Times New Roman" w:hAnsi="Times New Roman" w:cs="Times New Roman"/>
          <w:sz w:val="28"/>
          <w:szCs w:val="28"/>
        </w:rPr>
        <w:t xml:space="preserve">безопасности, в том числе </w:t>
      </w:r>
      <w:r w:rsidR="003009DD">
        <w:rPr>
          <w:rFonts w:ascii="Times New Roman" w:hAnsi="Times New Roman" w:cs="Times New Roman"/>
          <w:sz w:val="28"/>
          <w:szCs w:val="28"/>
        </w:rPr>
        <w:t>в сфере экологии.</w:t>
      </w:r>
    </w:p>
    <w:p w:rsidR="00152BAB" w:rsidRPr="00F32B1D" w:rsidRDefault="00A76DEF" w:rsidP="00152BAB">
      <w:pPr>
        <w:autoSpaceDE w:val="0"/>
        <w:autoSpaceDN w:val="0"/>
        <w:adjustRightInd w:val="0"/>
        <w:spacing w:after="0" w:line="360" w:lineRule="auto"/>
        <w:ind w:firstLine="709"/>
        <w:jc w:val="both"/>
        <w:rPr>
          <w:rFonts w:ascii="Times New Roman" w:hAnsi="Times New Roman" w:cs="Times New Roman"/>
          <w:b/>
          <w:bCs/>
          <w:color w:val="000000"/>
          <w:sz w:val="28"/>
          <w:szCs w:val="28"/>
          <w:u w:val="single"/>
          <w14:shadow w14:blurRad="50800" w14:dist="38100" w14:dir="2700000" w14:sx="100000" w14:sy="100000" w14:kx="0" w14:ky="0" w14:algn="tl">
            <w14:srgbClr w14:val="000000">
              <w14:alpha w14:val="60000"/>
            </w14:srgbClr>
          </w14:shadow>
        </w:rPr>
      </w:pPr>
      <w:r w:rsidRPr="00E84025">
        <w:rPr>
          <w:rFonts w:ascii="Times New Roman" w:hAnsi="Times New Roman" w:cs="Times New Roman"/>
          <w:sz w:val="28"/>
          <w:szCs w:val="28"/>
        </w:rPr>
        <w:t>Приоритеты международного сотрудничества</w:t>
      </w:r>
      <w:r w:rsidR="006750F6">
        <w:rPr>
          <w:rFonts w:ascii="Times New Roman" w:hAnsi="Times New Roman" w:cs="Times New Roman"/>
          <w:sz w:val="28"/>
          <w:szCs w:val="28"/>
        </w:rPr>
        <w:t xml:space="preserve"> </w:t>
      </w:r>
      <w:r w:rsidRPr="00E84025">
        <w:rPr>
          <w:rFonts w:ascii="Times New Roman" w:hAnsi="Times New Roman" w:cs="Times New Roman"/>
          <w:sz w:val="28"/>
          <w:szCs w:val="28"/>
        </w:rPr>
        <w:t>должны соответствовать приоритет</w:t>
      </w:r>
      <w:r w:rsidR="00F4687C">
        <w:rPr>
          <w:rFonts w:ascii="Times New Roman" w:hAnsi="Times New Roman" w:cs="Times New Roman"/>
          <w:sz w:val="28"/>
          <w:szCs w:val="28"/>
        </w:rPr>
        <w:t>ным направлениям</w:t>
      </w:r>
      <w:r w:rsidRPr="00E84025">
        <w:rPr>
          <w:rFonts w:ascii="Times New Roman" w:hAnsi="Times New Roman" w:cs="Times New Roman"/>
          <w:sz w:val="28"/>
          <w:szCs w:val="28"/>
        </w:rPr>
        <w:t xml:space="preserve"> научно-исследовательских и инновационных программ Е</w:t>
      </w:r>
      <w:r w:rsidR="008E463E">
        <w:rPr>
          <w:rFonts w:ascii="Times New Roman" w:hAnsi="Times New Roman" w:cs="Times New Roman"/>
          <w:sz w:val="28"/>
          <w:szCs w:val="28"/>
        </w:rPr>
        <w:t>АЭ</w:t>
      </w:r>
      <w:r w:rsidRPr="00E84025">
        <w:rPr>
          <w:rFonts w:ascii="Times New Roman" w:hAnsi="Times New Roman" w:cs="Times New Roman"/>
          <w:sz w:val="28"/>
          <w:szCs w:val="28"/>
        </w:rPr>
        <w:t>С</w:t>
      </w:r>
      <w:r>
        <w:rPr>
          <w:rFonts w:ascii="Times New Roman" w:hAnsi="Times New Roman" w:cs="Times New Roman"/>
          <w:sz w:val="28"/>
          <w:szCs w:val="28"/>
        </w:rPr>
        <w:t>.</w:t>
      </w:r>
      <w:r w:rsidR="00CB2CE4">
        <w:rPr>
          <w:rFonts w:ascii="Times New Roman" w:hAnsi="Times New Roman" w:cs="Times New Roman"/>
          <w:sz w:val="28"/>
          <w:szCs w:val="28"/>
        </w:rPr>
        <w:t xml:space="preserve"> </w:t>
      </w:r>
      <w:r w:rsidR="00DF7667">
        <w:rPr>
          <w:rFonts w:ascii="Times New Roman" w:hAnsi="Times New Roman" w:cs="Times New Roman"/>
          <w:sz w:val="28"/>
          <w:szCs w:val="28"/>
        </w:rPr>
        <w:t xml:space="preserve">Переход к </w:t>
      </w:r>
      <w:r w:rsidR="00C65FBA">
        <w:rPr>
          <w:rFonts w:ascii="Times New Roman" w:hAnsi="Times New Roman" w:cs="Times New Roman"/>
          <w:sz w:val="28"/>
          <w:szCs w:val="28"/>
        </w:rPr>
        <w:t>инновационно</w:t>
      </w:r>
      <w:r w:rsidR="00B227A6">
        <w:rPr>
          <w:rFonts w:ascii="Times New Roman" w:hAnsi="Times New Roman" w:cs="Times New Roman"/>
          <w:sz w:val="28"/>
          <w:szCs w:val="28"/>
        </w:rPr>
        <w:t xml:space="preserve">й экономике требует устранения препятствий на пути </w:t>
      </w:r>
      <w:r w:rsidR="00436B09">
        <w:rPr>
          <w:rFonts w:ascii="Times New Roman" w:hAnsi="Times New Roman" w:cs="Times New Roman"/>
          <w:sz w:val="28"/>
          <w:szCs w:val="28"/>
        </w:rPr>
        <w:t>взаимодействия</w:t>
      </w:r>
      <w:r w:rsidR="00B227A6">
        <w:rPr>
          <w:rFonts w:ascii="Times New Roman" w:hAnsi="Times New Roman" w:cs="Times New Roman"/>
          <w:sz w:val="28"/>
          <w:szCs w:val="28"/>
        </w:rPr>
        <w:t xml:space="preserve"> между научными организациями, создающими инновации, и организациями, использующими эти инновации в </w:t>
      </w:r>
      <w:r w:rsidR="00B227A6">
        <w:rPr>
          <w:rFonts w:ascii="Times New Roman" w:hAnsi="Times New Roman" w:cs="Times New Roman"/>
          <w:sz w:val="28"/>
          <w:szCs w:val="28"/>
        </w:rPr>
        <w:lastRenderedPageBreak/>
        <w:t xml:space="preserve">своей непосредственной хозяйственной деятельности, </w:t>
      </w:r>
      <w:r w:rsidR="00D85421">
        <w:rPr>
          <w:rFonts w:ascii="Times New Roman" w:hAnsi="Times New Roman" w:cs="Times New Roman"/>
          <w:sz w:val="28"/>
          <w:szCs w:val="28"/>
        </w:rPr>
        <w:t xml:space="preserve">которые </w:t>
      </w:r>
      <w:r w:rsidR="00890D54">
        <w:rPr>
          <w:rFonts w:ascii="Times New Roman" w:hAnsi="Times New Roman" w:cs="Times New Roman"/>
          <w:sz w:val="28"/>
          <w:szCs w:val="28"/>
        </w:rPr>
        <w:t xml:space="preserve">к тому же </w:t>
      </w:r>
      <w:r w:rsidR="00B227A6">
        <w:rPr>
          <w:rFonts w:ascii="Times New Roman" w:hAnsi="Times New Roman" w:cs="Times New Roman"/>
          <w:sz w:val="28"/>
          <w:szCs w:val="28"/>
        </w:rPr>
        <w:t>находя</w:t>
      </w:r>
      <w:r w:rsidR="00D85421">
        <w:rPr>
          <w:rFonts w:ascii="Times New Roman" w:hAnsi="Times New Roman" w:cs="Times New Roman"/>
          <w:sz w:val="28"/>
          <w:szCs w:val="28"/>
        </w:rPr>
        <w:t>тся</w:t>
      </w:r>
      <w:r w:rsidR="00B227A6">
        <w:rPr>
          <w:rFonts w:ascii="Times New Roman" w:hAnsi="Times New Roman" w:cs="Times New Roman"/>
          <w:sz w:val="28"/>
          <w:szCs w:val="28"/>
        </w:rPr>
        <w:t xml:space="preserve"> в разны</w:t>
      </w:r>
      <w:r w:rsidR="00D85421">
        <w:rPr>
          <w:rFonts w:ascii="Times New Roman" w:hAnsi="Times New Roman" w:cs="Times New Roman"/>
          <w:sz w:val="28"/>
          <w:szCs w:val="28"/>
        </w:rPr>
        <w:t>х государствах-участниках ЕАЭС.</w:t>
      </w:r>
      <w:r w:rsidR="00152BAB">
        <w:rPr>
          <w:rFonts w:ascii="Times New Roman" w:hAnsi="Times New Roman" w:cs="Times New Roman"/>
          <w:sz w:val="28"/>
          <w:szCs w:val="28"/>
        </w:rPr>
        <w:t xml:space="preserve"> В этой связи особое значение приобретает </w:t>
      </w:r>
      <w:r w:rsidR="00152BAB" w:rsidRPr="00E84025">
        <w:rPr>
          <w:rFonts w:ascii="Times New Roman" w:hAnsi="Times New Roman" w:cs="Times New Roman"/>
          <w:sz w:val="28"/>
          <w:szCs w:val="28"/>
        </w:rPr>
        <w:t>систематический обмен опытом.</w:t>
      </w:r>
    </w:p>
    <w:p w:rsidR="00141875" w:rsidRDefault="00551295" w:rsidP="00E840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w:t>
      </w:r>
      <w:r w:rsidR="00332710" w:rsidRPr="00E84025">
        <w:rPr>
          <w:rFonts w:ascii="Times New Roman" w:hAnsi="Times New Roman" w:cs="Times New Roman"/>
          <w:sz w:val="28"/>
          <w:szCs w:val="28"/>
        </w:rPr>
        <w:t xml:space="preserve"> </w:t>
      </w:r>
      <w:r>
        <w:rPr>
          <w:rFonts w:ascii="Times New Roman" w:hAnsi="Times New Roman" w:cs="Times New Roman"/>
          <w:sz w:val="28"/>
          <w:szCs w:val="28"/>
        </w:rPr>
        <w:t xml:space="preserve">в заключение </w:t>
      </w:r>
      <w:r w:rsidR="00332710" w:rsidRPr="00E84025">
        <w:rPr>
          <w:rFonts w:ascii="Times New Roman" w:hAnsi="Times New Roman" w:cs="Times New Roman"/>
          <w:sz w:val="28"/>
          <w:szCs w:val="28"/>
        </w:rPr>
        <w:t xml:space="preserve">стоит отметить, что </w:t>
      </w:r>
      <w:r>
        <w:rPr>
          <w:rFonts w:ascii="Times New Roman" w:hAnsi="Times New Roman" w:cs="Times New Roman"/>
          <w:sz w:val="28"/>
          <w:szCs w:val="28"/>
        </w:rPr>
        <w:t xml:space="preserve">в настоящее время </w:t>
      </w:r>
      <w:r w:rsidR="00332710" w:rsidRPr="00E84025">
        <w:rPr>
          <w:rFonts w:ascii="Times New Roman" w:hAnsi="Times New Roman" w:cs="Times New Roman"/>
          <w:sz w:val="28"/>
          <w:szCs w:val="28"/>
        </w:rPr>
        <w:t>созданы правовые основы для стратегического партнерства в области рационального природопользования</w:t>
      </w:r>
      <w:r w:rsidR="005F6D95">
        <w:rPr>
          <w:rFonts w:ascii="Times New Roman" w:hAnsi="Times New Roman" w:cs="Times New Roman"/>
          <w:sz w:val="28"/>
          <w:szCs w:val="28"/>
        </w:rPr>
        <w:t>,</w:t>
      </w:r>
      <w:r w:rsidR="00332710" w:rsidRPr="00E84025">
        <w:rPr>
          <w:rFonts w:ascii="Times New Roman" w:hAnsi="Times New Roman" w:cs="Times New Roman"/>
          <w:sz w:val="28"/>
          <w:szCs w:val="28"/>
        </w:rPr>
        <w:t xml:space="preserve"> </w:t>
      </w:r>
      <w:r w:rsidR="005F6D95">
        <w:rPr>
          <w:rFonts w:ascii="Times New Roman" w:hAnsi="Times New Roman" w:cs="Times New Roman"/>
          <w:sz w:val="28"/>
          <w:szCs w:val="28"/>
        </w:rPr>
        <w:t xml:space="preserve">экологии </w:t>
      </w:r>
      <w:r w:rsidR="00332710" w:rsidRPr="00E84025">
        <w:rPr>
          <w:rFonts w:ascii="Times New Roman" w:hAnsi="Times New Roman" w:cs="Times New Roman"/>
          <w:sz w:val="28"/>
          <w:szCs w:val="28"/>
        </w:rPr>
        <w:t xml:space="preserve">и охраны окружающей среды </w:t>
      </w:r>
      <w:r>
        <w:rPr>
          <w:rFonts w:ascii="Times New Roman" w:hAnsi="Times New Roman" w:cs="Times New Roman"/>
          <w:sz w:val="28"/>
          <w:szCs w:val="28"/>
        </w:rPr>
        <w:t>государств-участников</w:t>
      </w:r>
      <w:r w:rsidR="00332710" w:rsidRPr="00E84025">
        <w:rPr>
          <w:rFonts w:ascii="Times New Roman" w:hAnsi="Times New Roman" w:cs="Times New Roman"/>
          <w:sz w:val="28"/>
          <w:szCs w:val="28"/>
        </w:rPr>
        <w:t xml:space="preserve"> ЕАЭС. Однако для обеспечения экологической безопасности и эффективной борьбы с </w:t>
      </w:r>
      <w:r>
        <w:rPr>
          <w:rFonts w:ascii="Times New Roman" w:hAnsi="Times New Roman" w:cs="Times New Roman"/>
          <w:sz w:val="28"/>
          <w:szCs w:val="28"/>
        </w:rPr>
        <w:t>экологическими правонарушениями</w:t>
      </w:r>
      <w:r w:rsidR="00332710" w:rsidRPr="00E84025">
        <w:rPr>
          <w:rFonts w:ascii="Times New Roman" w:hAnsi="Times New Roman" w:cs="Times New Roman"/>
          <w:sz w:val="28"/>
          <w:szCs w:val="28"/>
        </w:rPr>
        <w:t xml:space="preserve"> </w:t>
      </w:r>
      <w:r w:rsidR="007178E6">
        <w:rPr>
          <w:rFonts w:ascii="Times New Roman" w:hAnsi="Times New Roman" w:cs="Times New Roman"/>
          <w:sz w:val="28"/>
          <w:szCs w:val="28"/>
        </w:rPr>
        <w:t>необходимо</w:t>
      </w:r>
      <w:r w:rsidR="00332710" w:rsidRPr="00E84025">
        <w:rPr>
          <w:rFonts w:ascii="Times New Roman" w:hAnsi="Times New Roman" w:cs="Times New Roman"/>
          <w:sz w:val="28"/>
          <w:szCs w:val="28"/>
        </w:rPr>
        <w:t xml:space="preserve"> принят</w:t>
      </w:r>
      <w:r w:rsidR="007178E6">
        <w:rPr>
          <w:rFonts w:ascii="Times New Roman" w:hAnsi="Times New Roman" w:cs="Times New Roman"/>
          <w:sz w:val="28"/>
          <w:szCs w:val="28"/>
        </w:rPr>
        <w:t>ь</w:t>
      </w:r>
      <w:r w:rsidR="00332710" w:rsidRPr="00E84025">
        <w:rPr>
          <w:rFonts w:ascii="Times New Roman" w:hAnsi="Times New Roman" w:cs="Times New Roman"/>
          <w:sz w:val="28"/>
          <w:szCs w:val="28"/>
        </w:rPr>
        <w:t xml:space="preserve"> соответствующи</w:t>
      </w:r>
      <w:r w:rsidR="007178E6">
        <w:rPr>
          <w:rFonts w:ascii="Times New Roman" w:hAnsi="Times New Roman" w:cs="Times New Roman"/>
          <w:sz w:val="28"/>
          <w:szCs w:val="28"/>
        </w:rPr>
        <w:t>е</w:t>
      </w:r>
      <w:r w:rsidR="00332710" w:rsidRPr="00E84025">
        <w:rPr>
          <w:rFonts w:ascii="Times New Roman" w:hAnsi="Times New Roman" w:cs="Times New Roman"/>
          <w:sz w:val="28"/>
          <w:szCs w:val="28"/>
        </w:rPr>
        <w:t xml:space="preserve"> нормативн</w:t>
      </w:r>
      <w:r>
        <w:rPr>
          <w:rFonts w:ascii="Times New Roman" w:hAnsi="Times New Roman" w:cs="Times New Roman"/>
          <w:sz w:val="28"/>
          <w:szCs w:val="28"/>
        </w:rPr>
        <w:t>ы</w:t>
      </w:r>
      <w:r w:rsidR="007178E6">
        <w:rPr>
          <w:rFonts w:ascii="Times New Roman" w:hAnsi="Times New Roman" w:cs="Times New Roman"/>
          <w:sz w:val="28"/>
          <w:szCs w:val="28"/>
        </w:rPr>
        <w:t>е</w:t>
      </w:r>
      <w:r>
        <w:rPr>
          <w:rFonts w:ascii="Times New Roman" w:hAnsi="Times New Roman" w:cs="Times New Roman"/>
          <w:sz w:val="28"/>
          <w:szCs w:val="28"/>
        </w:rPr>
        <w:t xml:space="preserve"> </w:t>
      </w:r>
      <w:r w:rsidR="00332710" w:rsidRPr="00E84025">
        <w:rPr>
          <w:rFonts w:ascii="Times New Roman" w:hAnsi="Times New Roman" w:cs="Times New Roman"/>
          <w:sz w:val="28"/>
          <w:szCs w:val="28"/>
        </w:rPr>
        <w:t>правовы</w:t>
      </w:r>
      <w:r w:rsidR="007178E6">
        <w:rPr>
          <w:rFonts w:ascii="Times New Roman" w:hAnsi="Times New Roman" w:cs="Times New Roman"/>
          <w:sz w:val="28"/>
          <w:szCs w:val="28"/>
        </w:rPr>
        <w:t>е</w:t>
      </w:r>
      <w:r w:rsidR="00332710" w:rsidRPr="00E84025">
        <w:rPr>
          <w:rFonts w:ascii="Times New Roman" w:hAnsi="Times New Roman" w:cs="Times New Roman"/>
          <w:sz w:val="28"/>
          <w:szCs w:val="28"/>
        </w:rPr>
        <w:t xml:space="preserve"> акт</w:t>
      </w:r>
      <w:r w:rsidR="007178E6">
        <w:rPr>
          <w:rFonts w:ascii="Times New Roman" w:hAnsi="Times New Roman" w:cs="Times New Roman"/>
          <w:sz w:val="28"/>
          <w:szCs w:val="28"/>
        </w:rPr>
        <w:t>ы</w:t>
      </w:r>
      <w:r w:rsidR="00332710" w:rsidRPr="00E84025">
        <w:rPr>
          <w:rFonts w:ascii="Times New Roman" w:hAnsi="Times New Roman" w:cs="Times New Roman"/>
          <w:sz w:val="28"/>
          <w:szCs w:val="28"/>
        </w:rPr>
        <w:t xml:space="preserve"> на национальном </w:t>
      </w:r>
      <w:r w:rsidR="007178E6">
        <w:rPr>
          <w:rFonts w:ascii="Times New Roman" w:hAnsi="Times New Roman" w:cs="Times New Roman"/>
          <w:sz w:val="28"/>
          <w:szCs w:val="28"/>
        </w:rPr>
        <w:t xml:space="preserve">и наднациональном </w:t>
      </w:r>
      <w:r w:rsidR="00332710" w:rsidRPr="00E84025">
        <w:rPr>
          <w:rFonts w:ascii="Times New Roman" w:hAnsi="Times New Roman" w:cs="Times New Roman"/>
          <w:sz w:val="28"/>
          <w:szCs w:val="28"/>
        </w:rPr>
        <w:t>уровн</w:t>
      </w:r>
      <w:r w:rsidR="007178E6">
        <w:rPr>
          <w:rFonts w:ascii="Times New Roman" w:hAnsi="Times New Roman" w:cs="Times New Roman"/>
          <w:sz w:val="28"/>
          <w:szCs w:val="28"/>
        </w:rPr>
        <w:t>ях</w:t>
      </w:r>
      <w:r w:rsidR="00332710" w:rsidRPr="00E84025">
        <w:rPr>
          <w:rFonts w:ascii="Times New Roman" w:hAnsi="Times New Roman" w:cs="Times New Roman"/>
          <w:sz w:val="28"/>
          <w:szCs w:val="28"/>
        </w:rPr>
        <w:t xml:space="preserve">, </w:t>
      </w:r>
      <w:r w:rsidR="007178E6">
        <w:rPr>
          <w:rFonts w:ascii="Times New Roman" w:hAnsi="Times New Roman" w:cs="Times New Roman"/>
          <w:sz w:val="28"/>
          <w:szCs w:val="28"/>
        </w:rPr>
        <w:t xml:space="preserve">а также </w:t>
      </w:r>
      <w:r w:rsidR="00332710" w:rsidRPr="00E84025">
        <w:rPr>
          <w:rFonts w:ascii="Times New Roman" w:hAnsi="Times New Roman" w:cs="Times New Roman"/>
          <w:sz w:val="28"/>
          <w:szCs w:val="28"/>
        </w:rPr>
        <w:t>выработ</w:t>
      </w:r>
      <w:r w:rsidR="007178E6">
        <w:rPr>
          <w:rFonts w:ascii="Times New Roman" w:hAnsi="Times New Roman" w:cs="Times New Roman"/>
          <w:sz w:val="28"/>
          <w:szCs w:val="28"/>
        </w:rPr>
        <w:t>ать</w:t>
      </w:r>
      <w:r w:rsidR="00332710" w:rsidRPr="00E84025">
        <w:rPr>
          <w:rFonts w:ascii="Times New Roman" w:hAnsi="Times New Roman" w:cs="Times New Roman"/>
          <w:sz w:val="28"/>
          <w:szCs w:val="28"/>
        </w:rPr>
        <w:t xml:space="preserve"> едины</w:t>
      </w:r>
      <w:r w:rsidR="007178E6">
        <w:rPr>
          <w:rFonts w:ascii="Times New Roman" w:hAnsi="Times New Roman" w:cs="Times New Roman"/>
          <w:sz w:val="28"/>
          <w:szCs w:val="28"/>
        </w:rPr>
        <w:t>е</w:t>
      </w:r>
      <w:r w:rsidR="00332710" w:rsidRPr="00E84025">
        <w:rPr>
          <w:rFonts w:ascii="Times New Roman" w:hAnsi="Times New Roman" w:cs="Times New Roman"/>
          <w:sz w:val="28"/>
          <w:szCs w:val="28"/>
        </w:rPr>
        <w:t xml:space="preserve"> международны</w:t>
      </w:r>
      <w:r w:rsidR="007178E6">
        <w:rPr>
          <w:rFonts w:ascii="Times New Roman" w:hAnsi="Times New Roman" w:cs="Times New Roman"/>
          <w:sz w:val="28"/>
          <w:szCs w:val="28"/>
        </w:rPr>
        <w:t>е</w:t>
      </w:r>
      <w:r w:rsidR="00332710" w:rsidRPr="00E84025">
        <w:rPr>
          <w:rFonts w:ascii="Times New Roman" w:hAnsi="Times New Roman" w:cs="Times New Roman"/>
          <w:sz w:val="28"/>
          <w:szCs w:val="28"/>
        </w:rPr>
        <w:t xml:space="preserve"> стандарт</w:t>
      </w:r>
      <w:r w:rsidR="007178E6">
        <w:rPr>
          <w:rFonts w:ascii="Times New Roman" w:hAnsi="Times New Roman" w:cs="Times New Roman"/>
          <w:sz w:val="28"/>
          <w:szCs w:val="28"/>
        </w:rPr>
        <w:t>ы</w:t>
      </w:r>
      <w:r w:rsidR="00332710" w:rsidRPr="00E84025">
        <w:rPr>
          <w:rFonts w:ascii="Times New Roman" w:hAnsi="Times New Roman" w:cs="Times New Roman"/>
          <w:sz w:val="28"/>
          <w:szCs w:val="28"/>
        </w:rPr>
        <w:t>. При этом в ходе интеграционных процессов в рамках</w:t>
      </w:r>
      <w:r w:rsidR="00CC6C87">
        <w:rPr>
          <w:rFonts w:ascii="Times New Roman" w:hAnsi="Times New Roman" w:cs="Times New Roman"/>
          <w:sz w:val="28"/>
          <w:szCs w:val="28"/>
        </w:rPr>
        <w:t xml:space="preserve"> ЕАЭС</w:t>
      </w:r>
      <w:r w:rsidR="00332710" w:rsidRPr="00332710">
        <w:rPr>
          <w:rFonts w:ascii="Times New Roman" w:hAnsi="Times New Roman" w:cs="Times New Roman"/>
          <w:sz w:val="28"/>
          <w:szCs w:val="28"/>
        </w:rPr>
        <w:t xml:space="preserve"> вопросы экологической безопасности должны быть обеспечены в приоритетном порядке.</w:t>
      </w:r>
    </w:p>
    <w:p w:rsidR="00FB4CF4" w:rsidRDefault="00FB4CF4" w:rsidP="002E2858">
      <w:pPr>
        <w:spacing w:after="0" w:line="360" w:lineRule="auto"/>
        <w:ind w:firstLine="709"/>
        <w:jc w:val="both"/>
        <w:rPr>
          <w:rFonts w:ascii="Times New Roman" w:hAnsi="Times New Roman" w:cs="Times New Roman"/>
          <w:sz w:val="28"/>
          <w:szCs w:val="28"/>
        </w:rPr>
      </w:pPr>
    </w:p>
    <w:p w:rsidR="00FB4CF4" w:rsidRDefault="00FB4CF4" w:rsidP="00FB4CF4">
      <w:pPr>
        <w:spacing w:after="0" w:line="360" w:lineRule="auto"/>
        <w:jc w:val="center"/>
        <w:rPr>
          <w:rFonts w:ascii="Times New Roman" w:hAnsi="Times New Roman" w:cs="Times New Roman"/>
          <w:b/>
          <w:sz w:val="28"/>
          <w:szCs w:val="28"/>
        </w:rPr>
      </w:pPr>
      <w:r w:rsidRPr="00FB4CF4">
        <w:rPr>
          <w:rFonts w:ascii="Times New Roman" w:hAnsi="Times New Roman" w:cs="Times New Roman"/>
          <w:b/>
          <w:sz w:val="28"/>
          <w:szCs w:val="28"/>
        </w:rPr>
        <w:t>Список использованных источников и литературы</w:t>
      </w:r>
    </w:p>
    <w:p w:rsidR="008737F6" w:rsidRPr="008737F6" w:rsidRDefault="00441EB6" w:rsidP="008737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8737F6" w:rsidRPr="008737F6">
        <w:rPr>
          <w:rFonts w:ascii="Times New Roman" w:hAnsi="Times New Roman" w:cs="Times New Roman"/>
          <w:sz w:val="28"/>
          <w:szCs w:val="28"/>
        </w:rPr>
        <w:t>Алимов А.А.</w:t>
      </w:r>
      <w:r w:rsidR="00193C9B">
        <w:rPr>
          <w:rFonts w:ascii="Times New Roman" w:hAnsi="Times New Roman" w:cs="Times New Roman"/>
          <w:sz w:val="28"/>
          <w:szCs w:val="28"/>
        </w:rPr>
        <w:t>,</w:t>
      </w:r>
      <w:r w:rsidR="008737F6" w:rsidRPr="008737F6">
        <w:rPr>
          <w:rFonts w:ascii="Times New Roman" w:hAnsi="Times New Roman" w:cs="Times New Roman"/>
          <w:sz w:val="28"/>
          <w:szCs w:val="28"/>
        </w:rPr>
        <w:t xml:space="preserve"> </w:t>
      </w:r>
      <w:r w:rsidR="00F75DB4">
        <w:rPr>
          <w:rFonts w:ascii="Times New Roman" w:hAnsi="Times New Roman" w:cs="Times New Roman"/>
          <w:sz w:val="28"/>
          <w:szCs w:val="28"/>
        </w:rPr>
        <w:t>Ермолина</w:t>
      </w:r>
      <w:r w:rsidR="00193C9B">
        <w:rPr>
          <w:rFonts w:ascii="Times New Roman" w:hAnsi="Times New Roman" w:cs="Times New Roman"/>
          <w:sz w:val="28"/>
          <w:szCs w:val="28"/>
        </w:rPr>
        <w:t xml:space="preserve"> М.А. </w:t>
      </w:r>
      <w:r w:rsidR="008737F6" w:rsidRPr="008737F6">
        <w:rPr>
          <w:rFonts w:ascii="Times New Roman" w:hAnsi="Times New Roman" w:cs="Times New Roman"/>
          <w:sz w:val="28"/>
          <w:szCs w:val="28"/>
        </w:rPr>
        <w:t>Перспективы участия России в международном сотрудничестве в сфере охраны окружающей среды в рамках развития евразийск</w:t>
      </w:r>
      <w:r w:rsidR="00F75DB4">
        <w:rPr>
          <w:rFonts w:ascii="Times New Roman" w:hAnsi="Times New Roman" w:cs="Times New Roman"/>
          <w:sz w:val="28"/>
          <w:szCs w:val="28"/>
        </w:rPr>
        <w:t>ой экономической интеграции</w:t>
      </w:r>
      <w:r w:rsidR="008737F6">
        <w:rPr>
          <w:rFonts w:ascii="Times New Roman" w:hAnsi="Times New Roman" w:cs="Times New Roman"/>
          <w:sz w:val="28"/>
          <w:szCs w:val="28"/>
        </w:rPr>
        <w:t xml:space="preserve"> </w:t>
      </w:r>
      <w:r w:rsidR="008737F6" w:rsidRPr="008737F6">
        <w:rPr>
          <w:rFonts w:ascii="Times New Roman" w:hAnsi="Times New Roman" w:cs="Times New Roman"/>
          <w:sz w:val="28"/>
          <w:szCs w:val="28"/>
        </w:rPr>
        <w:t>/</w:t>
      </w:r>
      <w:r w:rsidR="00F75DB4">
        <w:rPr>
          <w:rFonts w:ascii="Times New Roman" w:hAnsi="Times New Roman" w:cs="Times New Roman"/>
          <w:sz w:val="28"/>
          <w:szCs w:val="28"/>
        </w:rPr>
        <w:t>/</w:t>
      </w:r>
      <w:r w:rsidR="008737F6" w:rsidRPr="008737F6">
        <w:rPr>
          <w:rFonts w:ascii="Times New Roman" w:hAnsi="Times New Roman" w:cs="Times New Roman"/>
          <w:sz w:val="28"/>
          <w:szCs w:val="28"/>
        </w:rPr>
        <w:t xml:space="preserve"> Евразийский юридический журна</w:t>
      </w:r>
      <w:r w:rsidR="00875E4A">
        <w:rPr>
          <w:rFonts w:ascii="Times New Roman" w:hAnsi="Times New Roman" w:cs="Times New Roman"/>
          <w:sz w:val="28"/>
          <w:szCs w:val="28"/>
        </w:rPr>
        <w:t>л. – 2016. - № 1 (92). - С. 180-185.</w:t>
      </w:r>
    </w:p>
    <w:p w:rsidR="008737F6" w:rsidRPr="008737F6" w:rsidRDefault="00495EE9" w:rsidP="008737F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8737F6" w:rsidRPr="008737F6">
        <w:rPr>
          <w:rFonts w:ascii="Times New Roman" w:hAnsi="Times New Roman" w:cs="Times New Roman"/>
          <w:sz w:val="28"/>
          <w:szCs w:val="28"/>
        </w:rPr>
        <w:t>Бедный О.П. Правовые аспекты обеспечения экологической безопасности: монография. - 3-е изд., перераб. и доп. - М.: Проспект - 2006. – C. 8-15.</w:t>
      </w:r>
    </w:p>
    <w:p w:rsidR="00DC2890" w:rsidRPr="00DC2890" w:rsidRDefault="00495EE9" w:rsidP="00DC28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DC2890" w:rsidRPr="00DC2890">
        <w:rPr>
          <w:rFonts w:ascii="Times New Roman" w:hAnsi="Times New Roman" w:cs="Times New Roman"/>
          <w:sz w:val="28"/>
          <w:szCs w:val="28"/>
        </w:rPr>
        <w:t xml:space="preserve">Договор о </w:t>
      </w:r>
      <w:r w:rsidR="00DC2890">
        <w:rPr>
          <w:rFonts w:ascii="Times New Roman" w:hAnsi="Times New Roman" w:cs="Times New Roman"/>
          <w:sz w:val="28"/>
          <w:szCs w:val="28"/>
        </w:rPr>
        <w:t xml:space="preserve">Евразийском экономическом союзе </w:t>
      </w:r>
      <w:r w:rsidR="00DC2890" w:rsidRPr="00DC2890">
        <w:rPr>
          <w:rFonts w:ascii="Times New Roman" w:hAnsi="Times New Roman" w:cs="Times New Roman"/>
          <w:sz w:val="28"/>
          <w:szCs w:val="28"/>
        </w:rPr>
        <w:t>(Подписан в г. Астане 29.05.2014)</w:t>
      </w:r>
      <w:r w:rsidR="00DC2890">
        <w:rPr>
          <w:rFonts w:ascii="Times New Roman" w:hAnsi="Times New Roman" w:cs="Times New Roman"/>
          <w:sz w:val="28"/>
          <w:szCs w:val="28"/>
        </w:rPr>
        <w:t xml:space="preserve"> </w:t>
      </w:r>
      <w:r w:rsidR="00DC2890" w:rsidRPr="00DC2890">
        <w:rPr>
          <w:rFonts w:ascii="Times New Roman" w:hAnsi="Times New Roman" w:cs="Times New Roman"/>
          <w:sz w:val="28"/>
          <w:szCs w:val="28"/>
        </w:rPr>
        <w:t>(ред. от 11.04.2017)</w:t>
      </w:r>
      <w:r w:rsidR="00DC2890">
        <w:rPr>
          <w:rFonts w:ascii="Times New Roman" w:hAnsi="Times New Roman" w:cs="Times New Roman"/>
          <w:sz w:val="28"/>
          <w:szCs w:val="28"/>
        </w:rPr>
        <w:t xml:space="preserve">. </w:t>
      </w:r>
      <w:r w:rsidR="00DC2890" w:rsidRPr="00DC2890">
        <w:rPr>
          <w:rFonts w:ascii="Times New Roman" w:hAnsi="Times New Roman" w:cs="Times New Roman"/>
          <w:sz w:val="28"/>
          <w:szCs w:val="28"/>
        </w:rPr>
        <w:t xml:space="preserve">О присоединении к данному документу Кыргызской Республики и Республики Армения </w:t>
      </w:r>
      <w:r w:rsidR="00DC2890">
        <w:rPr>
          <w:rFonts w:ascii="Times New Roman" w:hAnsi="Times New Roman" w:cs="Times New Roman"/>
          <w:sz w:val="28"/>
          <w:szCs w:val="28"/>
        </w:rPr>
        <w:t>(</w:t>
      </w:r>
      <w:r w:rsidR="00910733">
        <w:rPr>
          <w:rFonts w:ascii="Times New Roman" w:hAnsi="Times New Roman" w:cs="Times New Roman"/>
          <w:sz w:val="28"/>
          <w:szCs w:val="28"/>
        </w:rPr>
        <w:t>Договор</w:t>
      </w:r>
      <w:r w:rsidR="00DC2890" w:rsidRPr="00DC2890">
        <w:rPr>
          <w:rFonts w:ascii="Times New Roman" w:hAnsi="Times New Roman" w:cs="Times New Roman"/>
          <w:sz w:val="28"/>
          <w:szCs w:val="28"/>
        </w:rPr>
        <w:t xml:space="preserve"> от 23.12.2014, </w:t>
      </w:r>
      <w:r w:rsidR="00910733">
        <w:rPr>
          <w:rFonts w:ascii="Times New Roman" w:hAnsi="Times New Roman" w:cs="Times New Roman"/>
          <w:sz w:val="28"/>
          <w:szCs w:val="28"/>
        </w:rPr>
        <w:t>Протокол</w:t>
      </w:r>
      <w:r w:rsidR="00DC2890" w:rsidRPr="00DC2890">
        <w:rPr>
          <w:rFonts w:ascii="Times New Roman" w:hAnsi="Times New Roman" w:cs="Times New Roman"/>
          <w:sz w:val="28"/>
          <w:szCs w:val="28"/>
        </w:rPr>
        <w:t xml:space="preserve"> от 08.05.2015 и </w:t>
      </w:r>
      <w:r w:rsidR="00910733">
        <w:rPr>
          <w:rFonts w:ascii="Times New Roman" w:hAnsi="Times New Roman" w:cs="Times New Roman"/>
          <w:sz w:val="28"/>
          <w:szCs w:val="28"/>
        </w:rPr>
        <w:t>Договор</w:t>
      </w:r>
      <w:r w:rsidR="00DC2890">
        <w:rPr>
          <w:rFonts w:ascii="Times New Roman" w:hAnsi="Times New Roman" w:cs="Times New Roman"/>
          <w:sz w:val="28"/>
          <w:szCs w:val="28"/>
        </w:rPr>
        <w:t xml:space="preserve"> от 10.10.2014) // </w:t>
      </w:r>
      <w:r w:rsidR="00DC2890" w:rsidRPr="00DC2890">
        <w:rPr>
          <w:rFonts w:ascii="Times New Roman" w:hAnsi="Times New Roman" w:cs="Times New Roman"/>
          <w:sz w:val="28"/>
          <w:szCs w:val="28"/>
        </w:rPr>
        <w:t>Официальный сайт Евразийской экономической комиссии http://www.eura</w:t>
      </w:r>
      <w:r w:rsidR="00C47CB5">
        <w:rPr>
          <w:rFonts w:ascii="Times New Roman" w:hAnsi="Times New Roman" w:cs="Times New Roman"/>
          <w:sz w:val="28"/>
          <w:szCs w:val="28"/>
        </w:rPr>
        <w:t>siancommission.org/, 05.06.2014.</w:t>
      </w:r>
    </w:p>
    <w:p w:rsidR="00C87DE7" w:rsidRPr="008737F6" w:rsidRDefault="00495EE9" w:rsidP="00495EE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4. Курбаналиев А.</w:t>
      </w:r>
      <w:r w:rsidR="00C87DE7" w:rsidRPr="008737F6">
        <w:rPr>
          <w:rFonts w:ascii="Times New Roman" w:hAnsi="Times New Roman" w:cs="Times New Roman"/>
          <w:sz w:val="28"/>
          <w:szCs w:val="28"/>
        </w:rPr>
        <w:t>А. Разработка механизмов формирования общего электроэнергетического рынка Евразийского экономи</w:t>
      </w:r>
      <w:r w:rsidR="00BF6E0A">
        <w:rPr>
          <w:rFonts w:ascii="Times New Roman" w:hAnsi="Times New Roman" w:cs="Times New Roman"/>
          <w:sz w:val="28"/>
          <w:szCs w:val="28"/>
        </w:rPr>
        <w:t xml:space="preserve">ческого союза: </w:t>
      </w:r>
      <w:r w:rsidR="00BF6E0A">
        <w:rPr>
          <w:rFonts w:ascii="Times New Roman" w:hAnsi="Times New Roman" w:cs="Times New Roman"/>
          <w:sz w:val="28"/>
          <w:szCs w:val="28"/>
        </w:rPr>
        <w:lastRenderedPageBreak/>
        <w:t>диссертация на соискание ученой степени кандидата экономических наук</w:t>
      </w:r>
      <w:r w:rsidR="00C87DE7" w:rsidRPr="008737F6">
        <w:rPr>
          <w:rFonts w:ascii="Times New Roman" w:hAnsi="Times New Roman" w:cs="Times New Roman"/>
          <w:sz w:val="28"/>
          <w:szCs w:val="28"/>
        </w:rPr>
        <w:t>. – М.</w:t>
      </w:r>
      <w:r>
        <w:rPr>
          <w:rFonts w:ascii="Times New Roman" w:hAnsi="Times New Roman" w:cs="Times New Roman"/>
          <w:sz w:val="28"/>
          <w:szCs w:val="28"/>
        </w:rPr>
        <w:t>,</w:t>
      </w:r>
      <w:r w:rsidR="00C87DE7" w:rsidRPr="008737F6">
        <w:rPr>
          <w:rFonts w:ascii="Times New Roman" w:hAnsi="Times New Roman" w:cs="Times New Roman"/>
          <w:sz w:val="28"/>
          <w:szCs w:val="28"/>
        </w:rPr>
        <w:t xml:space="preserve"> 2016. – </w:t>
      </w:r>
      <w:r w:rsidR="00BF6E0A">
        <w:rPr>
          <w:rFonts w:ascii="Times New Roman" w:hAnsi="Times New Roman" w:cs="Times New Roman"/>
          <w:sz w:val="28"/>
          <w:szCs w:val="28"/>
        </w:rPr>
        <w:t>142 с</w:t>
      </w:r>
      <w:r w:rsidR="00C87DE7" w:rsidRPr="008737F6">
        <w:rPr>
          <w:rFonts w:ascii="Times New Roman" w:hAnsi="Times New Roman" w:cs="Times New Roman"/>
          <w:sz w:val="28"/>
          <w:szCs w:val="28"/>
        </w:rPr>
        <w:t>.</w:t>
      </w:r>
    </w:p>
    <w:p w:rsidR="00A67B86" w:rsidRPr="008737F6" w:rsidRDefault="00A67B86" w:rsidP="00A67B8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8737F6">
        <w:rPr>
          <w:rFonts w:ascii="Times New Roman" w:hAnsi="Times New Roman" w:cs="Times New Roman"/>
          <w:sz w:val="28"/>
          <w:szCs w:val="28"/>
        </w:rPr>
        <w:t>Назаркулова Л.Т.</w:t>
      </w:r>
      <w:r>
        <w:rPr>
          <w:rFonts w:ascii="Times New Roman" w:hAnsi="Times New Roman" w:cs="Times New Roman"/>
          <w:sz w:val="28"/>
          <w:szCs w:val="28"/>
        </w:rPr>
        <w:t>,</w:t>
      </w:r>
      <w:r w:rsidRPr="008737F6">
        <w:rPr>
          <w:rFonts w:ascii="Times New Roman" w:hAnsi="Times New Roman" w:cs="Times New Roman"/>
          <w:sz w:val="28"/>
          <w:szCs w:val="28"/>
        </w:rPr>
        <w:t xml:space="preserve"> Шугаипова </w:t>
      </w:r>
      <w:r>
        <w:rPr>
          <w:rFonts w:ascii="Times New Roman" w:hAnsi="Times New Roman" w:cs="Times New Roman"/>
          <w:sz w:val="28"/>
          <w:szCs w:val="28"/>
        </w:rPr>
        <w:t xml:space="preserve">М.С. </w:t>
      </w:r>
      <w:r w:rsidRPr="008737F6">
        <w:rPr>
          <w:rFonts w:ascii="Times New Roman" w:hAnsi="Times New Roman" w:cs="Times New Roman"/>
          <w:sz w:val="28"/>
          <w:szCs w:val="28"/>
        </w:rPr>
        <w:t>Вопросы экологии в интеграционных процессах в</w:t>
      </w:r>
      <w:r>
        <w:rPr>
          <w:rFonts w:ascii="Times New Roman" w:hAnsi="Times New Roman" w:cs="Times New Roman"/>
          <w:sz w:val="28"/>
          <w:szCs w:val="28"/>
        </w:rPr>
        <w:t xml:space="preserve"> сфере энергетики в рамках ЕАЭС</w:t>
      </w:r>
      <w:r w:rsidRPr="008737F6">
        <w:rPr>
          <w:rFonts w:ascii="Times New Roman" w:hAnsi="Times New Roman" w:cs="Times New Roman"/>
          <w:sz w:val="28"/>
          <w:szCs w:val="28"/>
        </w:rPr>
        <w:t xml:space="preserve"> </w:t>
      </w:r>
      <w:r w:rsidR="004C2409">
        <w:rPr>
          <w:rFonts w:ascii="Times New Roman" w:hAnsi="Times New Roman" w:cs="Times New Roman"/>
          <w:sz w:val="28"/>
          <w:szCs w:val="28"/>
        </w:rPr>
        <w:t xml:space="preserve">(Общий обзор) </w:t>
      </w:r>
      <w:r>
        <w:rPr>
          <w:rFonts w:ascii="Times New Roman" w:hAnsi="Times New Roman" w:cs="Times New Roman"/>
          <w:sz w:val="28"/>
          <w:szCs w:val="28"/>
        </w:rPr>
        <w:t>/</w:t>
      </w:r>
      <w:r w:rsidRPr="008737F6">
        <w:rPr>
          <w:rFonts w:ascii="Times New Roman" w:hAnsi="Times New Roman" w:cs="Times New Roman"/>
          <w:sz w:val="28"/>
          <w:szCs w:val="28"/>
        </w:rPr>
        <w:t>/ Вектор науки ТГУ. Серия: Юридические науки. - 2016</w:t>
      </w:r>
      <w:r>
        <w:rPr>
          <w:rFonts w:ascii="Times New Roman" w:hAnsi="Times New Roman" w:cs="Times New Roman"/>
          <w:sz w:val="28"/>
          <w:szCs w:val="28"/>
        </w:rPr>
        <w:t>. -</w:t>
      </w:r>
      <w:r w:rsidR="004C2409">
        <w:rPr>
          <w:rFonts w:ascii="Times New Roman" w:hAnsi="Times New Roman" w:cs="Times New Roman"/>
          <w:sz w:val="28"/>
          <w:szCs w:val="28"/>
        </w:rPr>
        <w:t xml:space="preserve"> № 4. - С. 63-65.</w:t>
      </w:r>
    </w:p>
    <w:p w:rsidR="00444291" w:rsidRPr="0035306C" w:rsidRDefault="00444291" w:rsidP="00444291">
      <w:pPr>
        <w:pStyle w:val="a3"/>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 Решение Высшего Евразийского экономического совета от 16.10.2015 № 28</w:t>
      </w:r>
      <w:r w:rsidRPr="0035306C">
        <w:rPr>
          <w:rFonts w:ascii="Times New Roman" w:hAnsi="Times New Roman" w:cs="Times New Roman"/>
          <w:sz w:val="28"/>
          <w:szCs w:val="28"/>
        </w:rPr>
        <w:t xml:space="preserve"> </w:t>
      </w:r>
      <w:r>
        <w:rPr>
          <w:rFonts w:ascii="Times New Roman" w:hAnsi="Times New Roman" w:cs="Times New Roman"/>
          <w:sz w:val="28"/>
          <w:szCs w:val="28"/>
        </w:rPr>
        <w:t xml:space="preserve">«Об </w:t>
      </w:r>
      <w:r>
        <w:rPr>
          <w:rFonts w:ascii="Times New Roman" w:eastAsia="Times New Roman" w:hAnsi="Times New Roman" w:cs="Times New Roman"/>
          <w:sz w:val="28"/>
          <w:szCs w:val="28"/>
          <w:lang w:eastAsia="ru-RU"/>
        </w:rPr>
        <w:t>Основных направлениях</w:t>
      </w:r>
      <w:r w:rsidRPr="00D42903">
        <w:rPr>
          <w:rFonts w:ascii="Times New Roman" w:eastAsia="Times New Roman" w:hAnsi="Times New Roman" w:cs="Times New Roman"/>
          <w:sz w:val="28"/>
          <w:szCs w:val="28"/>
          <w:lang w:eastAsia="ru-RU"/>
        </w:rPr>
        <w:t xml:space="preserve"> экономического развития</w:t>
      </w:r>
      <w:r>
        <w:rPr>
          <w:rFonts w:ascii="Times New Roman" w:eastAsia="Times New Roman" w:hAnsi="Times New Roman" w:cs="Times New Roman"/>
          <w:sz w:val="28"/>
          <w:szCs w:val="28"/>
          <w:lang w:eastAsia="ru-RU"/>
        </w:rPr>
        <w:t xml:space="preserve"> </w:t>
      </w:r>
      <w:r w:rsidRPr="00D42903">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вразийского экономического союза». </w:t>
      </w:r>
      <w:r w:rsidRPr="0035306C">
        <w:rPr>
          <w:rFonts w:ascii="Times New Roman" w:hAnsi="Times New Roman" w:cs="Times New Roman"/>
          <w:sz w:val="28"/>
          <w:szCs w:val="28"/>
        </w:rPr>
        <w:t>[Элек</w:t>
      </w:r>
      <w:r>
        <w:rPr>
          <w:rFonts w:ascii="Times New Roman" w:hAnsi="Times New Roman" w:cs="Times New Roman"/>
          <w:sz w:val="28"/>
          <w:szCs w:val="28"/>
        </w:rPr>
        <w:t>тронный ресурс] - Режим доступа</w:t>
      </w:r>
      <w:r w:rsidRPr="0035306C">
        <w:rPr>
          <w:rFonts w:ascii="Times New Roman" w:hAnsi="Times New Roman" w:cs="Times New Roman"/>
          <w:sz w:val="28"/>
          <w:szCs w:val="28"/>
        </w:rPr>
        <w:t>: https://docs.eaeunion.org/docs/ru-ru/0148814/scd_19102015_28</w:t>
      </w:r>
    </w:p>
    <w:p w:rsidR="00C87DE7" w:rsidRPr="00495EE9" w:rsidRDefault="00C87DE7" w:rsidP="00C87DE7">
      <w:pPr>
        <w:pStyle w:val="a3"/>
        <w:spacing w:line="360" w:lineRule="auto"/>
        <w:jc w:val="both"/>
        <w:rPr>
          <w:rFonts w:ascii="Times New Roman" w:hAnsi="Times New Roman" w:cs="Times New Roman"/>
          <w:sz w:val="28"/>
          <w:szCs w:val="28"/>
          <w:lang w:val="en-US"/>
        </w:rPr>
      </w:pPr>
    </w:p>
    <w:p w:rsidR="0080575C" w:rsidRPr="00495EE9" w:rsidRDefault="0080575C" w:rsidP="00DC2890">
      <w:pPr>
        <w:spacing w:after="0" w:line="360" w:lineRule="auto"/>
        <w:jc w:val="both"/>
        <w:rPr>
          <w:rFonts w:ascii="Times New Roman" w:hAnsi="Times New Roman" w:cs="Times New Roman"/>
          <w:sz w:val="28"/>
          <w:szCs w:val="28"/>
          <w:lang w:val="en-US"/>
        </w:rPr>
      </w:pPr>
    </w:p>
    <w:p w:rsidR="0080575C" w:rsidRDefault="0080575C" w:rsidP="00FB4CF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Сведения об авторе</w:t>
      </w:r>
    </w:p>
    <w:p w:rsidR="0080575C" w:rsidRPr="0080575C" w:rsidRDefault="0080575C" w:rsidP="0080575C">
      <w:pPr>
        <w:spacing w:after="0" w:line="360" w:lineRule="auto"/>
        <w:jc w:val="both"/>
        <w:rPr>
          <w:rFonts w:ascii="Times New Roman" w:hAnsi="Times New Roman" w:cs="Times New Roman"/>
          <w:sz w:val="28"/>
          <w:szCs w:val="28"/>
        </w:rPr>
      </w:pPr>
      <w:r w:rsidRPr="0080575C">
        <w:rPr>
          <w:rFonts w:ascii="Times New Roman" w:hAnsi="Times New Roman" w:cs="Times New Roman"/>
          <w:sz w:val="28"/>
          <w:szCs w:val="28"/>
        </w:rPr>
        <w:t>Ефимцева Татьяна Владимировна</w:t>
      </w:r>
    </w:p>
    <w:p w:rsidR="0080575C" w:rsidRPr="0080575C" w:rsidRDefault="0080575C" w:rsidP="0080575C">
      <w:pPr>
        <w:spacing w:after="0" w:line="360" w:lineRule="auto"/>
        <w:jc w:val="both"/>
        <w:rPr>
          <w:rFonts w:ascii="Times New Roman" w:hAnsi="Times New Roman" w:cs="Times New Roman"/>
          <w:sz w:val="28"/>
          <w:szCs w:val="28"/>
        </w:rPr>
      </w:pPr>
      <w:r w:rsidRPr="0080575C">
        <w:rPr>
          <w:rFonts w:ascii="Times New Roman" w:hAnsi="Times New Roman" w:cs="Times New Roman"/>
          <w:sz w:val="28"/>
          <w:szCs w:val="28"/>
        </w:rPr>
        <w:t>Заведующий кафедрой предпринимательского и природоресурсного права</w:t>
      </w:r>
    </w:p>
    <w:p w:rsidR="0080575C" w:rsidRPr="0080575C" w:rsidRDefault="0080575C" w:rsidP="0080575C">
      <w:pPr>
        <w:spacing w:after="0" w:line="360" w:lineRule="auto"/>
        <w:jc w:val="both"/>
        <w:rPr>
          <w:rFonts w:ascii="Times New Roman" w:hAnsi="Times New Roman" w:cs="Times New Roman"/>
          <w:sz w:val="28"/>
          <w:szCs w:val="28"/>
        </w:rPr>
      </w:pPr>
      <w:r w:rsidRPr="0080575C">
        <w:rPr>
          <w:rFonts w:ascii="Times New Roman" w:hAnsi="Times New Roman" w:cs="Times New Roman"/>
          <w:sz w:val="28"/>
          <w:szCs w:val="28"/>
        </w:rPr>
        <w:t>Оренбургский институт (филиал) ФГБОУ ВО «Московский государственный юридический университет имени О.Е. Кутафина (МГЮА)»</w:t>
      </w:r>
    </w:p>
    <w:p w:rsidR="0080575C" w:rsidRPr="0080575C" w:rsidRDefault="0080575C" w:rsidP="0080575C">
      <w:pPr>
        <w:spacing w:after="0" w:line="360" w:lineRule="auto"/>
        <w:jc w:val="both"/>
        <w:rPr>
          <w:rFonts w:ascii="Times New Roman" w:hAnsi="Times New Roman" w:cs="Times New Roman"/>
          <w:sz w:val="28"/>
          <w:szCs w:val="28"/>
        </w:rPr>
      </w:pPr>
      <w:r w:rsidRPr="0080575C">
        <w:rPr>
          <w:rFonts w:ascii="Times New Roman" w:hAnsi="Times New Roman" w:cs="Times New Roman"/>
          <w:sz w:val="28"/>
          <w:szCs w:val="28"/>
        </w:rPr>
        <w:t>Доктор юридических наук, доцент</w:t>
      </w:r>
    </w:p>
    <w:p w:rsidR="0080575C" w:rsidRPr="0080575C" w:rsidRDefault="0080575C" w:rsidP="0080575C">
      <w:pPr>
        <w:spacing w:after="0" w:line="360" w:lineRule="auto"/>
        <w:jc w:val="both"/>
        <w:rPr>
          <w:rFonts w:ascii="Times New Roman" w:hAnsi="Times New Roman" w:cs="Times New Roman"/>
          <w:sz w:val="28"/>
          <w:szCs w:val="28"/>
        </w:rPr>
      </w:pPr>
      <w:r w:rsidRPr="0080575C">
        <w:rPr>
          <w:rFonts w:ascii="Times New Roman" w:hAnsi="Times New Roman" w:cs="Times New Roman"/>
          <w:sz w:val="28"/>
          <w:szCs w:val="28"/>
        </w:rPr>
        <w:t xml:space="preserve">почтовый адрес: </w:t>
      </w:r>
      <w:smartTag w:uri="urn:schemas-microsoft-com:office:smarttags" w:element="metricconverter">
        <w:smartTagPr>
          <w:attr w:name="ProductID" w:val="460044 г"/>
        </w:smartTagPr>
        <w:r w:rsidRPr="0080575C">
          <w:rPr>
            <w:rFonts w:ascii="Times New Roman" w:hAnsi="Times New Roman" w:cs="Times New Roman"/>
            <w:sz w:val="28"/>
            <w:szCs w:val="28"/>
          </w:rPr>
          <w:t>460044 г</w:t>
        </w:r>
      </w:smartTag>
      <w:r w:rsidRPr="0080575C">
        <w:rPr>
          <w:rFonts w:ascii="Times New Roman" w:hAnsi="Times New Roman" w:cs="Times New Roman"/>
          <w:sz w:val="28"/>
          <w:szCs w:val="28"/>
        </w:rPr>
        <w:t xml:space="preserve">. </w:t>
      </w:r>
      <w:r>
        <w:rPr>
          <w:rFonts w:ascii="Times New Roman" w:hAnsi="Times New Roman" w:cs="Times New Roman"/>
          <w:sz w:val="28"/>
          <w:szCs w:val="28"/>
        </w:rPr>
        <w:t xml:space="preserve">РФ, </w:t>
      </w:r>
      <w:r w:rsidRPr="0080575C">
        <w:rPr>
          <w:rFonts w:ascii="Times New Roman" w:hAnsi="Times New Roman" w:cs="Times New Roman"/>
          <w:sz w:val="28"/>
          <w:szCs w:val="28"/>
        </w:rPr>
        <w:t>Оренбург пр. Дзержинского 9/2 кв. 40</w:t>
      </w:r>
    </w:p>
    <w:p w:rsidR="0080575C" w:rsidRPr="0080575C" w:rsidRDefault="0080575C" w:rsidP="0080575C">
      <w:pPr>
        <w:spacing w:after="0" w:line="360" w:lineRule="auto"/>
        <w:jc w:val="both"/>
        <w:rPr>
          <w:rFonts w:ascii="Times New Roman" w:hAnsi="Times New Roman" w:cs="Times New Roman"/>
          <w:sz w:val="28"/>
          <w:szCs w:val="28"/>
        </w:rPr>
      </w:pPr>
      <w:r w:rsidRPr="0080575C">
        <w:rPr>
          <w:rFonts w:ascii="Times New Roman" w:hAnsi="Times New Roman" w:cs="Times New Roman"/>
          <w:sz w:val="28"/>
          <w:szCs w:val="28"/>
        </w:rPr>
        <w:t>8-922-555-35-32 (моб.)</w:t>
      </w:r>
    </w:p>
    <w:p w:rsidR="0080575C" w:rsidRPr="0080575C" w:rsidRDefault="00AC2247" w:rsidP="0080575C">
      <w:pPr>
        <w:spacing w:after="0" w:line="360" w:lineRule="auto"/>
        <w:jc w:val="both"/>
        <w:rPr>
          <w:rFonts w:ascii="Times New Roman" w:hAnsi="Times New Roman" w:cs="Times New Roman"/>
          <w:b/>
          <w:sz w:val="28"/>
          <w:szCs w:val="28"/>
        </w:rPr>
      </w:pPr>
      <w:hyperlink r:id="rId9" w:history="1">
        <w:r w:rsidR="000979E8" w:rsidRPr="000314C2">
          <w:rPr>
            <w:rStyle w:val="ab"/>
            <w:rFonts w:ascii="Times New Roman" w:hAnsi="Times New Roman" w:cs="Times New Roman"/>
            <w:sz w:val="28"/>
            <w:szCs w:val="28"/>
            <w:lang w:val="en-US"/>
          </w:rPr>
          <w:t>tve</w:t>
        </w:r>
        <w:r w:rsidR="000979E8" w:rsidRPr="000314C2">
          <w:rPr>
            <w:rStyle w:val="ab"/>
            <w:rFonts w:ascii="Times New Roman" w:hAnsi="Times New Roman" w:cs="Times New Roman"/>
            <w:sz w:val="28"/>
            <w:szCs w:val="28"/>
          </w:rPr>
          <w:t>-26@</w:t>
        </w:r>
        <w:r w:rsidR="000979E8" w:rsidRPr="000314C2">
          <w:rPr>
            <w:rStyle w:val="ab"/>
            <w:rFonts w:ascii="Times New Roman" w:hAnsi="Times New Roman" w:cs="Times New Roman"/>
            <w:sz w:val="28"/>
            <w:szCs w:val="28"/>
            <w:lang w:val="en-US"/>
          </w:rPr>
          <w:t>mail</w:t>
        </w:r>
        <w:r w:rsidR="000979E8" w:rsidRPr="000314C2">
          <w:rPr>
            <w:rStyle w:val="ab"/>
            <w:rFonts w:ascii="Times New Roman" w:hAnsi="Times New Roman" w:cs="Times New Roman"/>
            <w:sz w:val="28"/>
            <w:szCs w:val="28"/>
          </w:rPr>
          <w:t>.</w:t>
        </w:r>
        <w:r w:rsidR="000979E8" w:rsidRPr="000314C2">
          <w:rPr>
            <w:rStyle w:val="ab"/>
            <w:rFonts w:ascii="Times New Roman" w:hAnsi="Times New Roman" w:cs="Times New Roman"/>
            <w:sz w:val="28"/>
            <w:szCs w:val="28"/>
            <w:lang w:val="en-US"/>
          </w:rPr>
          <w:t>ru</w:t>
        </w:r>
      </w:hyperlink>
    </w:p>
    <w:sectPr w:rsidR="0080575C" w:rsidRPr="0080575C" w:rsidSect="00433324">
      <w:footnotePr>
        <w:numRestart w:val="eachPage"/>
      </w:footnotePr>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247" w:rsidRDefault="00AC2247" w:rsidP="00ED51D0">
      <w:pPr>
        <w:spacing w:after="0" w:line="240" w:lineRule="auto"/>
      </w:pPr>
      <w:r>
        <w:separator/>
      </w:r>
    </w:p>
  </w:endnote>
  <w:endnote w:type="continuationSeparator" w:id="0">
    <w:p w:rsidR="00AC2247" w:rsidRDefault="00AC2247" w:rsidP="00ED5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247" w:rsidRDefault="00AC2247" w:rsidP="00ED51D0">
      <w:pPr>
        <w:spacing w:after="0" w:line="240" w:lineRule="auto"/>
      </w:pPr>
      <w:r>
        <w:separator/>
      </w:r>
    </w:p>
  </w:footnote>
  <w:footnote w:type="continuationSeparator" w:id="0">
    <w:p w:rsidR="00AC2247" w:rsidRDefault="00AC2247" w:rsidP="00ED51D0">
      <w:pPr>
        <w:spacing w:after="0" w:line="240" w:lineRule="auto"/>
      </w:pPr>
      <w:r>
        <w:continuationSeparator/>
      </w:r>
    </w:p>
  </w:footnote>
  <w:footnote w:id="1">
    <w:p w:rsidR="00A12F25" w:rsidRPr="00A12F25" w:rsidRDefault="00A12F25" w:rsidP="00A12F25">
      <w:pPr>
        <w:pStyle w:val="a3"/>
        <w:jc w:val="both"/>
        <w:rPr>
          <w:rFonts w:ascii="Times New Roman" w:hAnsi="Times New Roman" w:cs="Times New Roman"/>
          <w:sz w:val="24"/>
          <w:szCs w:val="24"/>
        </w:rPr>
      </w:pPr>
      <w:r w:rsidRPr="00A12F25">
        <w:rPr>
          <w:rStyle w:val="a5"/>
          <w:rFonts w:ascii="Times New Roman" w:hAnsi="Times New Roman" w:cs="Times New Roman"/>
          <w:sz w:val="24"/>
          <w:szCs w:val="24"/>
        </w:rPr>
        <w:t>*</w:t>
      </w:r>
      <w:r w:rsidRPr="00A12F25">
        <w:rPr>
          <w:rFonts w:ascii="Times New Roman" w:hAnsi="Times New Roman" w:cs="Times New Roman"/>
          <w:sz w:val="24"/>
          <w:szCs w:val="24"/>
        </w:rPr>
        <w:t xml:space="preserve"> </w:t>
      </w:r>
      <w:r w:rsidRPr="00A12F25">
        <w:rPr>
          <w:rStyle w:val="ac"/>
          <w:rFonts w:ascii="Times New Roman" w:hAnsi="Times New Roman" w:cs="Times New Roman"/>
          <w:b w:val="0"/>
          <w:sz w:val="24"/>
          <w:szCs w:val="24"/>
        </w:rPr>
        <w:t>Исследование выполнено при финансовой поддержке РФФИ в рамках научного проекта № 18-29-15034.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2D41"/>
    <w:multiLevelType w:val="multilevel"/>
    <w:tmpl w:val="800EF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9587D5A"/>
    <w:multiLevelType w:val="hybridMultilevel"/>
    <w:tmpl w:val="0EB6AA2E"/>
    <w:lvl w:ilvl="0" w:tplc="2EEEC0E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C9D"/>
    <w:rsid w:val="00011228"/>
    <w:rsid w:val="0001406E"/>
    <w:rsid w:val="000258DE"/>
    <w:rsid w:val="0002615B"/>
    <w:rsid w:val="000459AA"/>
    <w:rsid w:val="0008148D"/>
    <w:rsid w:val="000850AB"/>
    <w:rsid w:val="000979E8"/>
    <w:rsid w:val="000B0285"/>
    <w:rsid w:val="000C46E8"/>
    <w:rsid w:val="000C6BFA"/>
    <w:rsid w:val="000C7562"/>
    <w:rsid w:val="0010686D"/>
    <w:rsid w:val="00115BB0"/>
    <w:rsid w:val="00141875"/>
    <w:rsid w:val="00145A6D"/>
    <w:rsid w:val="00152BAB"/>
    <w:rsid w:val="00157949"/>
    <w:rsid w:val="00180985"/>
    <w:rsid w:val="001908B7"/>
    <w:rsid w:val="00193C9B"/>
    <w:rsid w:val="001D0AB3"/>
    <w:rsid w:val="001D40CA"/>
    <w:rsid w:val="001D7332"/>
    <w:rsid w:val="001F1F1A"/>
    <w:rsid w:val="001F2B64"/>
    <w:rsid w:val="0022439B"/>
    <w:rsid w:val="00233111"/>
    <w:rsid w:val="002451CD"/>
    <w:rsid w:val="00276C3A"/>
    <w:rsid w:val="00292723"/>
    <w:rsid w:val="00295550"/>
    <w:rsid w:val="002A61DF"/>
    <w:rsid w:val="002B28E4"/>
    <w:rsid w:val="002E2858"/>
    <w:rsid w:val="003009DD"/>
    <w:rsid w:val="0031205F"/>
    <w:rsid w:val="00327AD9"/>
    <w:rsid w:val="00332710"/>
    <w:rsid w:val="0034221A"/>
    <w:rsid w:val="0035306C"/>
    <w:rsid w:val="0036669F"/>
    <w:rsid w:val="0037750E"/>
    <w:rsid w:val="00396653"/>
    <w:rsid w:val="003B01FE"/>
    <w:rsid w:val="003C08F3"/>
    <w:rsid w:val="003C651F"/>
    <w:rsid w:val="003C7A1C"/>
    <w:rsid w:val="003F5FE5"/>
    <w:rsid w:val="0040291E"/>
    <w:rsid w:val="00404D26"/>
    <w:rsid w:val="004329D6"/>
    <w:rsid w:val="00433324"/>
    <w:rsid w:val="00436B09"/>
    <w:rsid w:val="00441EB6"/>
    <w:rsid w:val="00444291"/>
    <w:rsid w:val="004631BE"/>
    <w:rsid w:val="004733FB"/>
    <w:rsid w:val="00480FEC"/>
    <w:rsid w:val="00482BF0"/>
    <w:rsid w:val="0048635B"/>
    <w:rsid w:val="00495EE9"/>
    <w:rsid w:val="004A55B5"/>
    <w:rsid w:val="004A5637"/>
    <w:rsid w:val="004B1932"/>
    <w:rsid w:val="004C2409"/>
    <w:rsid w:val="004C4126"/>
    <w:rsid w:val="004C484B"/>
    <w:rsid w:val="004D11A3"/>
    <w:rsid w:val="004D4711"/>
    <w:rsid w:val="0050773A"/>
    <w:rsid w:val="00531262"/>
    <w:rsid w:val="00534FB1"/>
    <w:rsid w:val="00551295"/>
    <w:rsid w:val="005547BD"/>
    <w:rsid w:val="00561FF5"/>
    <w:rsid w:val="00566FBB"/>
    <w:rsid w:val="00585AD3"/>
    <w:rsid w:val="005933D4"/>
    <w:rsid w:val="005B56C0"/>
    <w:rsid w:val="005B6CF8"/>
    <w:rsid w:val="005C12EC"/>
    <w:rsid w:val="005F4C6F"/>
    <w:rsid w:val="005F6D95"/>
    <w:rsid w:val="00605EB3"/>
    <w:rsid w:val="00611096"/>
    <w:rsid w:val="00646AF0"/>
    <w:rsid w:val="00655B48"/>
    <w:rsid w:val="00667B29"/>
    <w:rsid w:val="00672EBB"/>
    <w:rsid w:val="006750F6"/>
    <w:rsid w:val="0069610A"/>
    <w:rsid w:val="006A6345"/>
    <w:rsid w:val="006A69ED"/>
    <w:rsid w:val="0070155A"/>
    <w:rsid w:val="0071093C"/>
    <w:rsid w:val="00715699"/>
    <w:rsid w:val="007178E6"/>
    <w:rsid w:val="00742B1C"/>
    <w:rsid w:val="00750E3B"/>
    <w:rsid w:val="0077790D"/>
    <w:rsid w:val="007824BC"/>
    <w:rsid w:val="0078538E"/>
    <w:rsid w:val="007B010E"/>
    <w:rsid w:val="007C1CFB"/>
    <w:rsid w:val="008042C2"/>
    <w:rsid w:val="0080575C"/>
    <w:rsid w:val="00813296"/>
    <w:rsid w:val="00830A1F"/>
    <w:rsid w:val="00834827"/>
    <w:rsid w:val="008737F6"/>
    <w:rsid w:val="00875E4A"/>
    <w:rsid w:val="00890D54"/>
    <w:rsid w:val="00891777"/>
    <w:rsid w:val="00896A33"/>
    <w:rsid w:val="008E463E"/>
    <w:rsid w:val="00910733"/>
    <w:rsid w:val="00923EB6"/>
    <w:rsid w:val="00940F76"/>
    <w:rsid w:val="00945265"/>
    <w:rsid w:val="0095178B"/>
    <w:rsid w:val="0095233C"/>
    <w:rsid w:val="00955431"/>
    <w:rsid w:val="0096442D"/>
    <w:rsid w:val="009834D6"/>
    <w:rsid w:val="00986FC7"/>
    <w:rsid w:val="00997F61"/>
    <w:rsid w:val="009C2833"/>
    <w:rsid w:val="009D2C9D"/>
    <w:rsid w:val="009E6022"/>
    <w:rsid w:val="00A12F25"/>
    <w:rsid w:val="00A36229"/>
    <w:rsid w:val="00A37B8E"/>
    <w:rsid w:val="00A67B86"/>
    <w:rsid w:val="00A7056B"/>
    <w:rsid w:val="00A75087"/>
    <w:rsid w:val="00A76DEF"/>
    <w:rsid w:val="00A83C19"/>
    <w:rsid w:val="00AC0401"/>
    <w:rsid w:val="00AC2247"/>
    <w:rsid w:val="00AE3047"/>
    <w:rsid w:val="00AF73D6"/>
    <w:rsid w:val="00B227A6"/>
    <w:rsid w:val="00B347A1"/>
    <w:rsid w:val="00B700B7"/>
    <w:rsid w:val="00B848AA"/>
    <w:rsid w:val="00B94284"/>
    <w:rsid w:val="00B96A6C"/>
    <w:rsid w:val="00BA6A6C"/>
    <w:rsid w:val="00BB7505"/>
    <w:rsid w:val="00BD00A8"/>
    <w:rsid w:val="00BD69CE"/>
    <w:rsid w:val="00BD7EE1"/>
    <w:rsid w:val="00BF37FF"/>
    <w:rsid w:val="00BF3C4C"/>
    <w:rsid w:val="00BF6E0A"/>
    <w:rsid w:val="00C020EB"/>
    <w:rsid w:val="00C1243E"/>
    <w:rsid w:val="00C13E2E"/>
    <w:rsid w:val="00C2388E"/>
    <w:rsid w:val="00C36FD3"/>
    <w:rsid w:val="00C47CB5"/>
    <w:rsid w:val="00C56783"/>
    <w:rsid w:val="00C65FBA"/>
    <w:rsid w:val="00C6724B"/>
    <w:rsid w:val="00C76641"/>
    <w:rsid w:val="00C77F37"/>
    <w:rsid w:val="00C87DE7"/>
    <w:rsid w:val="00CA15A9"/>
    <w:rsid w:val="00CB2CE4"/>
    <w:rsid w:val="00CB40F5"/>
    <w:rsid w:val="00CB7BB5"/>
    <w:rsid w:val="00CC2450"/>
    <w:rsid w:val="00CC6C87"/>
    <w:rsid w:val="00CF034F"/>
    <w:rsid w:val="00D04EA9"/>
    <w:rsid w:val="00D30304"/>
    <w:rsid w:val="00D42903"/>
    <w:rsid w:val="00D61752"/>
    <w:rsid w:val="00D62ECF"/>
    <w:rsid w:val="00D85421"/>
    <w:rsid w:val="00DA0610"/>
    <w:rsid w:val="00DB39B3"/>
    <w:rsid w:val="00DC2890"/>
    <w:rsid w:val="00DF2BA5"/>
    <w:rsid w:val="00DF7667"/>
    <w:rsid w:val="00E23863"/>
    <w:rsid w:val="00E401F5"/>
    <w:rsid w:val="00E57D9B"/>
    <w:rsid w:val="00E84025"/>
    <w:rsid w:val="00E9662A"/>
    <w:rsid w:val="00ED51D0"/>
    <w:rsid w:val="00EE0074"/>
    <w:rsid w:val="00F039E7"/>
    <w:rsid w:val="00F11135"/>
    <w:rsid w:val="00F249D3"/>
    <w:rsid w:val="00F32B1D"/>
    <w:rsid w:val="00F3345A"/>
    <w:rsid w:val="00F409F4"/>
    <w:rsid w:val="00F40FBC"/>
    <w:rsid w:val="00F4687C"/>
    <w:rsid w:val="00F626DD"/>
    <w:rsid w:val="00F73753"/>
    <w:rsid w:val="00F75DB4"/>
    <w:rsid w:val="00FA242E"/>
    <w:rsid w:val="00FA4AF6"/>
    <w:rsid w:val="00FB4CF4"/>
    <w:rsid w:val="00FD5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304"/>
  </w:style>
  <w:style w:type="paragraph" w:styleId="1">
    <w:name w:val="heading 1"/>
    <w:basedOn w:val="a"/>
    <w:link w:val="10"/>
    <w:uiPriority w:val="9"/>
    <w:qFormat/>
    <w:rsid w:val="001F1F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n,Текст сноски Знак Знак Знак Знак,DTE-Voetnoottekst,Fußnotentext Char,DTE-Voetnoottekst Char"/>
    <w:basedOn w:val="a"/>
    <w:link w:val="a4"/>
    <w:uiPriority w:val="99"/>
    <w:unhideWhenUsed/>
    <w:rsid w:val="00ED51D0"/>
    <w:pPr>
      <w:spacing w:after="0" w:line="240" w:lineRule="auto"/>
    </w:pPr>
    <w:rPr>
      <w:sz w:val="20"/>
      <w:szCs w:val="20"/>
    </w:rPr>
  </w:style>
  <w:style w:type="character" w:customStyle="1" w:styleId="a4">
    <w:name w:val="Текст сноски Знак"/>
    <w:aliases w:val="fn Знак,Текст сноски Знак Знак Знак Знак Знак,DTE-Voetnoottekst Знак,Fußnotentext Char Знак,DTE-Voetnoottekst Char Знак"/>
    <w:basedOn w:val="a0"/>
    <w:link w:val="a3"/>
    <w:uiPriority w:val="99"/>
    <w:rsid w:val="00ED51D0"/>
    <w:rPr>
      <w:sz w:val="20"/>
      <w:szCs w:val="20"/>
    </w:rPr>
  </w:style>
  <w:style w:type="character" w:styleId="a5">
    <w:name w:val="footnote reference"/>
    <w:basedOn w:val="a0"/>
    <w:uiPriority w:val="99"/>
    <w:semiHidden/>
    <w:unhideWhenUsed/>
    <w:rsid w:val="00ED51D0"/>
    <w:rPr>
      <w:vertAlign w:val="superscript"/>
    </w:rPr>
  </w:style>
  <w:style w:type="paragraph" w:styleId="a6">
    <w:name w:val="header"/>
    <w:basedOn w:val="a"/>
    <w:link w:val="a7"/>
    <w:uiPriority w:val="99"/>
    <w:unhideWhenUsed/>
    <w:rsid w:val="00B347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347A1"/>
  </w:style>
  <w:style w:type="paragraph" w:styleId="a8">
    <w:name w:val="footer"/>
    <w:basedOn w:val="a"/>
    <w:link w:val="a9"/>
    <w:uiPriority w:val="99"/>
    <w:unhideWhenUsed/>
    <w:rsid w:val="00B347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347A1"/>
  </w:style>
  <w:style w:type="paragraph" w:styleId="aa">
    <w:name w:val="Normal (Web)"/>
    <w:basedOn w:val="a"/>
    <w:uiPriority w:val="99"/>
    <w:semiHidden/>
    <w:unhideWhenUsed/>
    <w:rsid w:val="003F5F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F1F1A"/>
    <w:rPr>
      <w:rFonts w:ascii="Times New Roman" w:eastAsia="Times New Roman" w:hAnsi="Times New Roman" w:cs="Times New Roman"/>
      <w:b/>
      <w:bCs/>
      <w:kern w:val="36"/>
      <w:sz w:val="48"/>
      <w:szCs w:val="48"/>
      <w:lang w:eastAsia="ru-RU"/>
    </w:rPr>
  </w:style>
  <w:style w:type="character" w:styleId="ab">
    <w:name w:val="Hyperlink"/>
    <w:basedOn w:val="a0"/>
    <w:rsid w:val="0080575C"/>
    <w:rPr>
      <w:color w:val="0000FF"/>
      <w:u w:val="single"/>
    </w:rPr>
  </w:style>
  <w:style w:type="character" w:styleId="ac">
    <w:name w:val="Strong"/>
    <w:basedOn w:val="a0"/>
    <w:uiPriority w:val="22"/>
    <w:qFormat/>
    <w:rsid w:val="00A12F25"/>
    <w:rPr>
      <w:b/>
      <w:bCs/>
    </w:rPr>
  </w:style>
  <w:style w:type="paragraph" w:styleId="ad">
    <w:name w:val="List Paragraph"/>
    <w:basedOn w:val="a"/>
    <w:uiPriority w:val="34"/>
    <w:qFormat/>
    <w:rsid w:val="00441E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304"/>
  </w:style>
  <w:style w:type="paragraph" w:styleId="1">
    <w:name w:val="heading 1"/>
    <w:basedOn w:val="a"/>
    <w:link w:val="10"/>
    <w:uiPriority w:val="9"/>
    <w:qFormat/>
    <w:rsid w:val="001F1F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n,Текст сноски Знак Знак Знак Знак,DTE-Voetnoottekst,Fußnotentext Char,DTE-Voetnoottekst Char"/>
    <w:basedOn w:val="a"/>
    <w:link w:val="a4"/>
    <w:uiPriority w:val="99"/>
    <w:unhideWhenUsed/>
    <w:rsid w:val="00ED51D0"/>
    <w:pPr>
      <w:spacing w:after="0" w:line="240" w:lineRule="auto"/>
    </w:pPr>
    <w:rPr>
      <w:sz w:val="20"/>
      <w:szCs w:val="20"/>
    </w:rPr>
  </w:style>
  <w:style w:type="character" w:customStyle="1" w:styleId="a4">
    <w:name w:val="Текст сноски Знак"/>
    <w:aliases w:val="fn Знак,Текст сноски Знак Знак Знак Знак Знак,DTE-Voetnoottekst Знак,Fußnotentext Char Знак,DTE-Voetnoottekst Char Знак"/>
    <w:basedOn w:val="a0"/>
    <w:link w:val="a3"/>
    <w:uiPriority w:val="99"/>
    <w:rsid w:val="00ED51D0"/>
    <w:rPr>
      <w:sz w:val="20"/>
      <w:szCs w:val="20"/>
    </w:rPr>
  </w:style>
  <w:style w:type="character" w:styleId="a5">
    <w:name w:val="footnote reference"/>
    <w:basedOn w:val="a0"/>
    <w:uiPriority w:val="99"/>
    <w:semiHidden/>
    <w:unhideWhenUsed/>
    <w:rsid w:val="00ED51D0"/>
    <w:rPr>
      <w:vertAlign w:val="superscript"/>
    </w:rPr>
  </w:style>
  <w:style w:type="paragraph" w:styleId="a6">
    <w:name w:val="header"/>
    <w:basedOn w:val="a"/>
    <w:link w:val="a7"/>
    <w:uiPriority w:val="99"/>
    <w:unhideWhenUsed/>
    <w:rsid w:val="00B347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347A1"/>
  </w:style>
  <w:style w:type="paragraph" w:styleId="a8">
    <w:name w:val="footer"/>
    <w:basedOn w:val="a"/>
    <w:link w:val="a9"/>
    <w:uiPriority w:val="99"/>
    <w:unhideWhenUsed/>
    <w:rsid w:val="00B347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347A1"/>
  </w:style>
  <w:style w:type="paragraph" w:styleId="aa">
    <w:name w:val="Normal (Web)"/>
    <w:basedOn w:val="a"/>
    <w:uiPriority w:val="99"/>
    <w:semiHidden/>
    <w:unhideWhenUsed/>
    <w:rsid w:val="003F5F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F1F1A"/>
    <w:rPr>
      <w:rFonts w:ascii="Times New Roman" w:eastAsia="Times New Roman" w:hAnsi="Times New Roman" w:cs="Times New Roman"/>
      <w:b/>
      <w:bCs/>
      <w:kern w:val="36"/>
      <w:sz w:val="48"/>
      <w:szCs w:val="48"/>
      <w:lang w:eastAsia="ru-RU"/>
    </w:rPr>
  </w:style>
  <w:style w:type="character" w:styleId="ab">
    <w:name w:val="Hyperlink"/>
    <w:basedOn w:val="a0"/>
    <w:rsid w:val="0080575C"/>
    <w:rPr>
      <w:color w:val="0000FF"/>
      <w:u w:val="single"/>
    </w:rPr>
  </w:style>
  <w:style w:type="character" w:styleId="ac">
    <w:name w:val="Strong"/>
    <w:basedOn w:val="a0"/>
    <w:uiPriority w:val="22"/>
    <w:qFormat/>
    <w:rsid w:val="00A12F25"/>
    <w:rPr>
      <w:b/>
      <w:bCs/>
    </w:rPr>
  </w:style>
  <w:style w:type="paragraph" w:styleId="ad">
    <w:name w:val="List Paragraph"/>
    <w:basedOn w:val="a"/>
    <w:uiPriority w:val="34"/>
    <w:qFormat/>
    <w:rsid w:val="00441E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792651">
      <w:bodyDiv w:val="1"/>
      <w:marLeft w:val="0"/>
      <w:marRight w:val="0"/>
      <w:marTop w:val="0"/>
      <w:marBottom w:val="0"/>
      <w:divBdr>
        <w:top w:val="none" w:sz="0" w:space="0" w:color="auto"/>
        <w:left w:val="none" w:sz="0" w:space="0" w:color="auto"/>
        <w:bottom w:val="none" w:sz="0" w:space="0" w:color="auto"/>
        <w:right w:val="none" w:sz="0" w:space="0" w:color="auto"/>
      </w:divBdr>
    </w:div>
    <w:div w:id="344208298">
      <w:bodyDiv w:val="1"/>
      <w:marLeft w:val="0"/>
      <w:marRight w:val="0"/>
      <w:marTop w:val="0"/>
      <w:marBottom w:val="0"/>
      <w:divBdr>
        <w:top w:val="none" w:sz="0" w:space="0" w:color="auto"/>
        <w:left w:val="none" w:sz="0" w:space="0" w:color="auto"/>
        <w:bottom w:val="none" w:sz="0" w:space="0" w:color="auto"/>
        <w:right w:val="none" w:sz="0" w:space="0" w:color="auto"/>
      </w:divBdr>
      <w:divsChild>
        <w:div w:id="1144466983">
          <w:marLeft w:val="0"/>
          <w:marRight w:val="0"/>
          <w:marTop w:val="0"/>
          <w:marBottom w:val="0"/>
          <w:divBdr>
            <w:top w:val="none" w:sz="0" w:space="0" w:color="auto"/>
            <w:left w:val="none" w:sz="0" w:space="0" w:color="auto"/>
            <w:bottom w:val="none" w:sz="0" w:space="0" w:color="auto"/>
            <w:right w:val="none" w:sz="0" w:space="0" w:color="auto"/>
          </w:divBdr>
          <w:divsChild>
            <w:div w:id="1130901454">
              <w:marLeft w:val="0"/>
              <w:marRight w:val="0"/>
              <w:marTop w:val="0"/>
              <w:marBottom w:val="0"/>
              <w:divBdr>
                <w:top w:val="none" w:sz="0" w:space="0" w:color="auto"/>
                <w:left w:val="none" w:sz="0" w:space="0" w:color="auto"/>
                <w:bottom w:val="none" w:sz="0" w:space="0" w:color="auto"/>
                <w:right w:val="none" w:sz="0" w:space="0" w:color="auto"/>
              </w:divBdr>
            </w:div>
            <w:div w:id="307436995">
              <w:marLeft w:val="0"/>
              <w:marRight w:val="0"/>
              <w:marTop w:val="0"/>
              <w:marBottom w:val="0"/>
              <w:divBdr>
                <w:top w:val="none" w:sz="0" w:space="0" w:color="auto"/>
                <w:left w:val="none" w:sz="0" w:space="0" w:color="auto"/>
                <w:bottom w:val="none" w:sz="0" w:space="0" w:color="auto"/>
                <w:right w:val="none" w:sz="0" w:space="0" w:color="auto"/>
              </w:divBdr>
            </w:div>
            <w:div w:id="1086922583">
              <w:marLeft w:val="0"/>
              <w:marRight w:val="0"/>
              <w:marTop w:val="0"/>
              <w:marBottom w:val="0"/>
              <w:divBdr>
                <w:top w:val="none" w:sz="0" w:space="0" w:color="auto"/>
                <w:left w:val="none" w:sz="0" w:space="0" w:color="auto"/>
                <w:bottom w:val="none" w:sz="0" w:space="0" w:color="auto"/>
                <w:right w:val="none" w:sz="0" w:space="0" w:color="auto"/>
              </w:divBdr>
            </w:div>
            <w:div w:id="1640769958">
              <w:marLeft w:val="0"/>
              <w:marRight w:val="0"/>
              <w:marTop w:val="0"/>
              <w:marBottom w:val="0"/>
              <w:divBdr>
                <w:top w:val="none" w:sz="0" w:space="0" w:color="auto"/>
                <w:left w:val="none" w:sz="0" w:space="0" w:color="auto"/>
                <w:bottom w:val="none" w:sz="0" w:space="0" w:color="auto"/>
                <w:right w:val="none" w:sz="0" w:space="0" w:color="auto"/>
              </w:divBdr>
            </w:div>
            <w:div w:id="1535732353">
              <w:marLeft w:val="0"/>
              <w:marRight w:val="0"/>
              <w:marTop w:val="0"/>
              <w:marBottom w:val="0"/>
              <w:divBdr>
                <w:top w:val="none" w:sz="0" w:space="0" w:color="auto"/>
                <w:left w:val="none" w:sz="0" w:space="0" w:color="auto"/>
                <w:bottom w:val="none" w:sz="0" w:space="0" w:color="auto"/>
                <w:right w:val="none" w:sz="0" w:space="0" w:color="auto"/>
              </w:divBdr>
            </w:div>
            <w:div w:id="2887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659554">
      <w:bodyDiv w:val="1"/>
      <w:marLeft w:val="0"/>
      <w:marRight w:val="0"/>
      <w:marTop w:val="0"/>
      <w:marBottom w:val="0"/>
      <w:divBdr>
        <w:top w:val="none" w:sz="0" w:space="0" w:color="auto"/>
        <w:left w:val="none" w:sz="0" w:space="0" w:color="auto"/>
        <w:bottom w:val="none" w:sz="0" w:space="0" w:color="auto"/>
        <w:right w:val="none" w:sz="0" w:space="0" w:color="auto"/>
      </w:divBdr>
    </w:div>
    <w:div w:id="1073890741">
      <w:bodyDiv w:val="1"/>
      <w:marLeft w:val="0"/>
      <w:marRight w:val="0"/>
      <w:marTop w:val="0"/>
      <w:marBottom w:val="0"/>
      <w:divBdr>
        <w:top w:val="none" w:sz="0" w:space="0" w:color="auto"/>
        <w:left w:val="none" w:sz="0" w:space="0" w:color="auto"/>
        <w:bottom w:val="none" w:sz="0" w:space="0" w:color="auto"/>
        <w:right w:val="none" w:sz="0" w:space="0" w:color="auto"/>
      </w:divBdr>
      <w:divsChild>
        <w:div w:id="1454055081">
          <w:marLeft w:val="0"/>
          <w:marRight w:val="0"/>
          <w:marTop w:val="0"/>
          <w:marBottom w:val="0"/>
          <w:divBdr>
            <w:top w:val="none" w:sz="0" w:space="0" w:color="auto"/>
            <w:left w:val="none" w:sz="0" w:space="0" w:color="auto"/>
            <w:bottom w:val="none" w:sz="0" w:space="0" w:color="auto"/>
            <w:right w:val="none" w:sz="0" w:space="0" w:color="auto"/>
          </w:divBdr>
          <w:divsChild>
            <w:div w:id="819611553">
              <w:marLeft w:val="0"/>
              <w:marRight w:val="0"/>
              <w:marTop w:val="0"/>
              <w:marBottom w:val="0"/>
              <w:divBdr>
                <w:top w:val="none" w:sz="0" w:space="0" w:color="auto"/>
                <w:left w:val="none" w:sz="0" w:space="0" w:color="auto"/>
                <w:bottom w:val="none" w:sz="0" w:space="0" w:color="auto"/>
                <w:right w:val="none" w:sz="0" w:space="0" w:color="auto"/>
              </w:divBdr>
            </w:div>
            <w:div w:id="303003963">
              <w:marLeft w:val="0"/>
              <w:marRight w:val="0"/>
              <w:marTop w:val="0"/>
              <w:marBottom w:val="0"/>
              <w:divBdr>
                <w:top w:val="none" w:sz="0" w:space="0" w:color="auto"/>
                <w:left w:val="none" w:sz="0" w:space="0" w:color="auto"/>
                <w:bottom w:val="none" w:sz="0" w:space="0" w:color="auto"/>
                <w:right w:val="none" w:sz="0" w:space="0" w:color="auto"/>
              </w:divBdr>
            </w:div>
            <w:div w:id="1716781085">
              <w:marLeft w:val="0"/>
              <w:marRight w:val="0"/>
              <w:marTop w:val="0"/>
              <w:marBottom w:val="0"/>
              <w:divBdr>
                <w:top w:val="none" w:sz="0" w:space="0" w:color="auto"/>
                <w:left w:val="none" w:sz="0" w:space="0" w:color="auto"/>
                <w:bottom w:val="none" w:sz="0" w:space="0" w:color="auto"/>
                <w:right w:val="none" w:sz="0" w:space="0" w:color="auto"/>
              </w:divBdr>
            </w:div>
            <w:div w:id="1684166216">
              <w:marLeft w:val="0"/>
              <w:marRight w:val="0"/>
              <w:marTop w:val="0"/>
              <w:marBottom w:val="0"/>
              <w:divBdr>
                <w:top w:val="none" w:sz="0" w:space="0" w:color="auto"/>
                <w:left w:val="none" w:sz="0" w:space="0" w:color="auto"/>
                <w:bottom w:val="none" w:sz="0" w:space="0" w:color="auto"/>
                <w:right w:val="none" w:sz="0" w:space="0" w:color="auto"/>
              </w:divBdr>
            </w:div>
            <w:div w:id="467667159">
              <w:marLeft w:val="0"/>
              <w:marRight w:val="0"/>
              <w:marTop w:val="0"/>
              <w:marBottom w:val="0"/>
              <w:divBdr>
                <w:top w:val="none" w:sz="0" w:space="0" w:color="auto"/>
                <w:left w:val="none" w:sz="0" w:space="0" w:color="auto"/>
                <w:bottom w:val="none" w:sz="0" w:space="0" w:color="auto"/>
                <w:right w:val="none" w:sz="0" w:space="0" w:color="auto"/>
              </w:divBdr>
            </w:div>
            <w:div w:id="720599091">
              <w:marLeft w:val="0"/>
              <w:marRight w:val="0"/>
              <w:marTop w:val="0"/>
              <w:marBottom w:val="0"/>
              <w:divBdr>
                <w:top w:val="none" w:sz="0" w:space="0" w:color="auto"/>
                <w:left w:val="none" w:sz="0" w:space="0" w:color="auto"/>
                <w:bottom w:val="none" w:sz="0" w:space="0" w:color="auto"/>
                <w:right w:val="none" w:sz="0" w:space="0" w:color="auto"/>
              </w:divBdr>
            </w:div>
            <w:div w:id="1593929385">
              <w:marLeft w:val="0"/>
              <w:marRight w:val="0"/>
              <w:marTop w:val="0"/>
              <w:marBottom w:val="0"/>
              <w:divBdr>
                <w:top w:val="none" w:sz="0" w:space="0" w:color="auto"/>
                <w:left w:val="none" w:sz="0" w:space="0" w:color="auto"/>
                <w:bottom w:val="none" w:sz="0" w:space="0" w:color="auto"/>
                <w:right w:val="none" w:sz="0" w:space="0" w:color="auto"/>
              </w:divBdr>
            </w:div>
            <w:div w:id="1665862095">
              <w:marLeft w:val="0"/>
              <w:marRight w:val="0"/>
              <w:marTop w:val="0"/>
              <w:marBottom w:val="0"/>
              <w:divBdr>
                <w:top w:val="none" w:sz="0" w:space="0" w:color="auto"/>
                <w:left w:val="none" w:sz="0" w:space="0" w:color="auto"/>
                <w:bottom w:val="none" w:sz="0" w:space="0" w:color="auto"/>
                <w:right w:val="none" w:sz="0" w:space="0" w:color="auto"/>
              </w:divBdr>
            </w:div>
            <w:div w:id="1231846550">
              <w:marLeft w:val="0"/>
              <w:marRight w:val="0"/>
              <w:marTop w:val="0"/>
              <w:marBottom w:val="0"/>
              <w:divBdr>
                <w:top w:val="none" w:sz="0" w:space="0" w:color="auto"/>
                <w:left w:val="none" w:sz="0" w:space="0" w:color="auto"/>
                <w:bottom w:val="none" w:sz="0" w:space="0" w:color="auto"/>
                <w:right w:val="none" w:sz="0" w:space="0" w:color="auto"/>
              </w:divBdr>
            </w:div>
            <w:div w:id="685251352">
              <w:marLeft w:val="0"/>
              <w:marRight w:val="0"/>
              <w:marTop w:val="0"/>
              <w:marBottom w:val="0"/>
              <w:divBdr>
                <w:top w:val="none" w:sz="0" w:space="0" w:color="auto"/>
                <w:left w:val="none" w:sz="0" w:space="0" w:color="auto"/>
                <w:bottom w:val="none" w:sz="0" w:space="0" w:color="auto"/>
                <w:right w:val="none" w:sz="0" w:space="0" w:color="auto"/>
              </w:divBdr>
            </w:div>
            <w:div w:id="15616387">
              <w:marLeft w:val="0"/>
              <w:marRight w:val="0"/>
              <w:marTop w:val="0"/>
              <w:marBottom w:val="0"/>
              <w:divBdr>
                <w:top w:val="none" w:sz="0" w:space="0" w:color="auto"/>
                <w:left w:val="none" w:sz="0" w:space="0" w:color="auto"/>
                <w:bottom w:val="none" w:sz="0" w:space="0" w:color="auto"/>
                <w:right w:val="none" w:sz="0" w:space="0" w:color="auto"/>
              </w:divBdr>
            </w:div>
            <w:div w:id="142403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639379">
      <w:bodyDiv w:val="1"/>
      <w:marLeft w:val="0"/>
      <w:marRight w:val="0"/>
      <w:marTop w:val="0"/>
      <w:marBottom w:val="0"/>
      <w:divBdr>
        <w:top w:val="none" w:sz="0" w:space="0" w:color="auto"/>
        <w:left w:val="none" w:sz="0" w:space="0" w:color="auto"/>
        <w:bottom w:val="none" w:sz="0" w:space="0" w:color="auto"/>
        <w:right w:val="none" w:sz="0" w:space="0" w:color="auto"/>
      </w:divBdr>
    </w:div>
    <w:div w:id="202527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ve-26@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720FE-917B-4B3A-B7EE-DB41064A9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2016</Words>
  <Characters>11493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Asus</cp:lastModifiedBy>
  <cp:revision>2</cp:revision>
  <dcterms:created xsi:type="dcterms:W3CDTF">2019-05-30T18:51:00Z</dcterms:created>
  <dcterms:modified xsi:type="dcterms:W3CDTF">2019-05-30T18:51:00Z</dcterms:modified>
</cp:coreProperties>
</file>