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E0" w:rsidRDefault="00AD52E0" w:rsidP="00EE28A7">
      <w:pPr>
        <w:ind w:firstLine="708"/>
        <w:jc w:val="right"/>
        <w:rPr>
          <w:rFonts w:ascii="Times New Roman" w:hAnsi="Times New Roman" w:cs="Times New Roman"/>
          <w:b/>
          <w:sz w:val="32"/>
          <w:szCs w:val="32"/>
        </w:rPr>
      </w:pPr>
      <w:r>
        <w:rPr>
          <w:rFonts w:ascii="Times New Roman" w:hAnsi="Times New Roman" w:cs="Times New Roman"/>
          <w:b/>
          <w:sz w:val="32"/>
          <w:szCs w:val="32"/>
        </w:rPr>
        <w:t>Макаров А.Н.</w:t>
      </w:r>
    </w:p>
    <w:p w:rsidR="00AD52E0" w:rsidRPr="00AD52E0" w:rsidRDefault="00AD52E0" w:rsidP="00257E6A">
      <w:pPr>
        <w:ind w:firstLine="708"/>
        <w:jc w:val="center"/>
        <w:rPr>
          <w:rFonts w:ascii="Times New Roman" w:eastAsia="Times New Roman" w:hAnsi="Times New Roman" w:cs="Times New Roman"/>
          <w:b/>
          <w:sz w:val="32"/>
          <w:szCs w:val="32"/>
        </w:rPr>
      </w:pPr>
      <w:r w:rsidRPr="00AD52E0">
        <w:rPr>
          <w:rFonts w:ascii="Times New Roman" w:hAnsi="Times New Roman" w:cs="Times New Roman"/>
          <w:b/>
          <w:sz w:val="32"/>
          <w:szCs w:val="32"/>
        </w:rPr>
        <w:t>О ГЛОБАЛЬНЫХ И НАЦИОНАЛЬНЫХ ПРОБЛЕМАХ ПРОДОВОЛЬСТВЕННОЙ БЕЗОПАСНОСТИ В КОНТЕКСТЕ РЕФОРМЫ ЗЕМЕЛЬНОЙ СОБСТВЕННОСТИ</w:t>
      </w:r>
    </w:p>
    <w:p w:rsidR="00EE28A7" w:rsidRPr="00AD52E0" w:rsidRDefault="00EE28A7" w:rsidP="00BE296A">
      <w:pPr>
        <w:widowControl w:val="0"/>
        <w:spacing w:after="0" w:line="360" w:lineRule="auto"/>
        <w:ind w:firstLine="709"/>
        <w:jc w:val="both"/>
        <w:rPr>
          <w:rFonts w:ascii="Times New Roman" w:eastAsia="Calibri" w:hAnsi="Times New Roman" w:cs="Times New Roman"/>
          <w:sz w:val="28"/>
          <w:szCs w:val="28"/>
        </w:rPr>
      </w:pPr>
      <w:r w:rsidRPr="00AD52E0">
        <w:rPr>
          <w:rFonts w:ascii="Times New Roman" w:eastAsia="Calibri" w:hAnsi="Times New Roman" w:cs="Times New Roman"/>
          <w:b/>
          <w:i/>
          <w:sz w:val="28"/>
          <w:szCs w:val="28"/>
        </w:rPr>
        <w:t>Аннотация</w:t>
      </w:r>
      <w:r w:rsidRPr="00AD52E0">
        <w:rPr>
          <w:rFonts w:ascii="Times New Roman" w:eastAsia="Calibri" w:hAnsi="Times New Roman" w:cs="Times New Roman"/>
          <w:b/>
          <w:sz w:val="28"/>
          <w:szCs w:val="28"/>
        </w:rPr>
        <w:t>:</w:t>
      </w:r>
      <w:r w:rsidRPr="00AD52E0">
        <w:rPr>
          <w:rFonts w:ascii="Times New Roman" w:eastAsia="Calibri" w:hAnsi="Times New Roman" w:cs="Times New Roman"/>
          <w:sz w:val="28"/>
          <w:szCs w:val="28"/>
        </w:rPr>
        <w:t xml:space="preserve"> </w:t>
      </w:r>
      <w:proofErr w:type="gramStart"/>
      <w:r w:rsidRPr="00AD52E0">
        <w:rPr>
          <w:rFonts w:ascii="Times New Roman" w:eastAsia="Calibri" w:hAnsi="Times New Roman" w:cs="Times New Roman"/>
          <w:sz w:val="28"/>
          <w:szCs w:val="28"/>
        </w:rPr>
        <w:t xml:space="preserve">В статье анализируются концептуальные основы продовольственной безопасности на глобальном и </w:t>
      </w:r>
      <w:proofErr w:type="spellStart"/>
      <w:r w:rsidRPr="00AD52E0">
        <w:rPr>
          <w:rFonts w:ascii="Times New Roman" w:eastAsia="Calibri" w:hAnsi="Times New Roman" w:cs="Times New Roman"/>
          <w:sz w:val="28"/>
          <w:szCs w:val="28"/>
        </w:rPr>
        <w:t>страновом</w:t>
      </w:r>
      <w:proofErr w:type="spellEnd"/>
      <w:r w:rsidRPr="00AD52E0">
        <w:rPr>
          <w:rFonts w:ascii="Times New Roman" w:eastAsia="Calibri" w:hAnsi="Times New Roman" w:cs="Times New Roman"/>
          <w:sz w:val="28"/>
          <w:szCs w:val="28"/>
        </w:rPr>
        <w:t xml:space="preserve"> уровнях в контексте воспроизводственного подхода, </w:t>
      </w:r>
      <w:r w:rsidRPr="00AD52E0">
        <w:rPr>
          <w:rFonts w:ascii="Times New Roman" w:eastAsia="Calibri" w:hAnsi="Times New Roman" w:cs="Times New Roman"/>
          <w:color w:val="000000"/>
          <w:sz w:val="28"/>
          <w:szCs w:val="28"/>
        </w:rPr>
        <w:t>последствия реализуемой с 90-х годов реформы земельной собственности, предложена конструктивная позиция по ее реформированию.</w:t>
      </w:r>
      <w:proofErr w:type="gramEnd"/>
    </w:p>
    <w:p w:rsidR="00EE28A7" w:rsidRPr="00AD52E0" w:rsidRDefault="00EE28A7" w:rsidP="00BE296A">
      <w:pPr>
        <w:widowControl w:val="0"/>
        <w:spacing w:after="0" w:line="360" w:lineRule="auto"/>
        <w:ind w:firstLine="709"/>
        <w:jc w:val="both"/>
        <w:rPr>
          <w:rFonts w:ascii="Times New Roman" w:hAnsi="Times New Roman" w:cs="Times New Roman"/>
          <w:sz w:val="28"/>
          <w:szCs w:val="28"/>
          <w:lang w:val="en-US"/>
        </w:rPr>
      </w:pPr>
      <w:proofErr w:type="gramStart"/>
      <w:r w:rsidRPr="00AD52E0">
        <w:rPr>
          <w:rFonts w:ascii="Times New Roman" w:hAnsi="Times New Roman" w:cs="Times New Roman"/>
          <w:b/>
          <w:i/>
          <w:sz w:val="28"/>
          <w:szCs w:val="28"/>
        </w:rPr>
        <w:t>А</w:t>
      </w:r>
      <w:proofErr w:type="spellStart"/>
      <w:proofErr w:type="gramEnd"/>
      <w:r w:rsidRPr="00AD52E0">
        <w:rPr>
          <w:rFonts w:ascii="Times New Roman" w:hAnsi="Times New Roman" w:cs="Times New Roman"/>
          <w:b/>
          <w:i/>
          <w:sz w:val="28"/>
          <w:szCs w:val="28"/>
          <w:lang w:val="en-US"/>
        </w:rPr>
        <w:t>bstract</w:t>
      </w:r>
      <w:proofErr w:type="spellEnd"/>
      <w:r w:rsidRPr="00AD52E0">
        <w:rPr>
          <w:rFonts w:ascii="Times New Roman" w:hAnsi="Times New Roman" w:cs="Times New Roman"/>
          <w:b/>
          <w:i/>
          <w:sz w:val="28"/>
          <w:szCs w:val="28"/>
          <w:lang w:val="en-US"/>
        </w:rPr>
        <w:t>:</w:t>
      </w:r>
      <w:r w:rsidRPr="00AD52E0">
        <w:rPr>
          <w:rFonts w:ascii="Times New Roman" w:hAnsi="Times New Roman" w:cs="Times New Roman"/>
          <w:sz w:val="28"/>
          <w:szCs w:val="28"/>
          <w:lang w:val="en-US"/>
        </w:rPr>
        <w:t xml:space="preserve"> The article analyzes the conceptual foundations of food security at the global and country levels in the context of the reproduction approach, the consequences of the land ownership reform implemented since the 1990s, proposed a constructive position on its reform.</w:t>
      </w:r>
    </w:p>
    <w:p w:rsidR="00257E6A" w:rsidRPr="00AD52E0" w:rsidRDefault="00257E6A" w:rsidP="00BE296A">
      <w:pPr>
        <w:widowControl w:val="0"/>
        <w:spacing w:after="0" w:line="360" w:lineRule="auto"/>
        <w:ind w:firstLine="709"/>
        <w:jc w:val="both"/>
        <w:rPr>
          <w:rFonts w:ascii="Times New Roman" w:eastAsia="Calibri" w:hAnsi="Times New Roman" w:cs="Times New Roman"/>
          <w:sz w:val="28"/>
          <w:szCs w:val="28"/>
        </w:rPr>
      </w:pPr>
      <w:r w:rsidRPr="00AD52E0">
        <w:rPr>
          <w:rFonts w:ascii="Times New Roman" w:eastAsia="Calibri" w:hAnsi="Times New Roman" w:cs="Times New Roman"/>
          <w:b/>
          <w:i/>
          <w:sz w:val="28"/>
          <w:szCs w:val="28"/>
        </w:rPr>
        <w:t xml:space="preserve">Ключевые слова: </w:t>
      </w:r>
      <w:r w:rsidR="000D351D" w:rsidRPr="00AD52E0">
        <w:rPr>
          <w:rFonts w:ascii="Times New Roman" w:eastAsia="Calibri" w:hAnsi="Times New Roman" w:cs="Times New Roman"/>
          <w:sz w:val="28"/>
          <w:szCs w:val="28"/>
        </w:rPr>
        <w:t>продовольственная безопасность,</w:t>
      </w:r>
      <w:r w:rsidR="000D351D" w:rsidRPr="00AD52E0">
        <w:rPr>
          <w:rFonts w:ascii="Times New Roman" w:eastAsia="Calibri" w:hAnsi="Times New Roman" w:cs="Times New Roman"/>
          <w:b/>
          <w:i/>
          <w:sz w:val="28"/>
          <w:szCs w:val="28"/>
        </w:rPr>
        <w:t xml:space="preserve"> </w:t>
      </w:r>
      <w:r w:rsidR="000D351D" w:rsidRPr="00AD52E0">
        <w:rPr>
          <w:rFonts w:ascii="Times New Roman" w:eastAsia="Calibri" w:hAnsi="Times New Roman" w:cs="Times New Roman"/>
          <w:sz w:val="28"/>
          <w:szCs w:val="28"/>
        </w:rPr>
        <w:t xml:space="preserve">воспроизводственный подход, земельная собственность, </w:t>
      </w:r>
      <w:proofErr w:type="spellStart"/>
      <w:r w:rsidR="000D351D" w:rsidRPr="00AD52E0">
        <w:rPr>
          <w:rFonts w:ascii="Times New Roman" w:eastAsia="Calibri" w:hAnsi="Times New Roman" w:cs="Times New Roman"/>
          <w:sz w:val="28"/>
          <w:szCs w:val="28"/>
        </w:rPr>
        <w:t>теневизация</w:t>
      </w:r>
      <w:proofErr w:type="spellEnd"/>
      <w:r w:rsidR="000D351D" w:rsidRPr="00AD52E0">
        <w:rPr>
          <w:rFonts w:ascii="Times New Roman" w:eastAsia="Calibri" w:hAnsi="Times New Roman" w:cs="Times New Roman"/>
          <w:sz w:val="28"/>
          <w:szCs w:val="28"/>
        </w:rPr>
        <w:t>, экономическая реализация</w:t>
      </w:r>
      <w:r w:rsidRPr="00AD52E0">
        <w:rPr>
          <w:rFonts w:ascii="Times New Roman" w:eastAsia="Calibri" w:hAnsi="Times New Roman" w:cs="Times New Roman"/>
          <w:sz w:val="28"/>
          <w:szCs w:val="28"/>
        </w:rPr>
        <w:t>.</w:t>
      </w:r>
    </w:p>
    <w:p w:rsidR="00257E6A" w:rsidRPr="00906641" w:rsidRDefault="00257E6A" w:rsidP="00BE296A">
      <w:pPr>
        <w:widowControl w:val="0"/>
        <w:spacing w:after="0" w:line="360" w:lineRule="auto"/>
        <w:ind w:firstLine="709"/>
        <w:jc w:val="both"/>
        <w:rPr>
          <w:rFonts w:ascii="Times New Roman" w:eastAsia="Calibri" w:hAnsi="Times New Roman" w:cs="Times New Roman"/>
          <w:b/>
          <w:i/>
          <w:sz w:val="28"/>
          <w:szCs w:val="28"/>
          <w:lang w:val="en"/>
        </w:rPr>
      </w:pPr>
      <w:r w:rsidRPr="00AD52E0">
        <w:rPr>
          <w:rFonts w:ascii="Times New Roman" w:hAnsi="Times New Roman" w:cs="Times New Roman"/>
          <w:b/>
          <w:i/>
          <w:sz w:val="28"/>
          <w:szCs w:val="28"/>
          <w:lang w:val="en-US"/>
        </w:rPr>
        <w:t>Keywords:</w:t>
      </w:r>
      <w:r w:rsidR="00B53485" w:rsidRPr="00AD52E0">
        <w:rPr>
          <w:rFonts w:ascii="Times New Roman" w:hAnsi="Times New Roman" w:cs="Times New Roman"/>
          <w:color w:val="333333"/>
          <w:sz w:val="28"/>
          <w:szCs w:val="28"/>
          <w:lang w:val="en-US"/>
        </w:rPr>
        <w:t xml:space="preserve"> </w:t>
      </w:r>
      <w:r w:rsidR="00906641" w:rsidRPr="00906641">
        <w:rPr>
          <w:rStyle w:val="tlid-translation"/>
          <w:rFonts w:ascii="Times New Roman" w:hAnsi="Times New Roman" w:cs="Times New Roman"/>
          <w:sz w:val="28"/>
          <w:szCs w:val="28"/>
          <w:lang w:val="en"/>
        </w:rPr>
        <w:t>food security, reproduction approach, land ownership, shadow economy, economic realization.</w:t>
      </w:r>
    </w:p>
    <w:p w:rsidR="00A84007" w:rsidRPr="00AD52E0" w:rsidRDefault="00A84007" w:rsidP="00BE296A">
      <w:pPr>
        <w:widowControl w:val="0"/>
        <w:spacing w:after="0" w:line="360" w:lineRule="auto"/>
        <w:ind w:firstLine="709"/>
        <w:jc w:val="both"/>
        <w:rPr>
          <w:rFonts w:ascii="Times New Roman" w:eastAsia="Times New Roman" w:hAnsi="Times New Roman" w:cs="Times New Roman"/>
          <w:sz w:val="28"/>
          <w:szCs w:val="28"/>
          <w:lang w:val="en-US"/>
        </w:rPr>
      </w:pPr>
    </w:p>
    <w:p w:rsidR="00847A42" w:rsidRPr="00AD52E0" w:rsidRDefault="00847A42" w:rsidP="00BE296A">
      <w:pPr>
        <w:spacing w:line="360" w:lineRule="auto"/>
        <w:ind w:firstLine="709"/>
        <w:jc w:val="both"/>
        <w:rPr>
          <w:rFonts w:ascii="Times New Roman" w:hAnsi="Times New Roman" w:cs="Times New Roman"/>
          <w:bCs/>
          <w:spacing w:val="-2"/>
          <w:sz w:val="28"/>
          <w:szCs w:val="28"/>
        </w:rPr>
      </w:pPr>
      <w:r w:rsidRPr="00AD52E0">
        <w:rPr>
          <w:rFonts w:ascii="Times New Roman" w:eastAsia="Times New Roman" w:hAnsi="Times New Roman" w:cs="Times New Roman"/>
          <w:sz w:val="28"/>
          <w:szCs w:val="28"/>
        </w:rPr>
        <w:t xml:space="preserve">Продовольственная безопасность, являясь чрезвычайно важным показателем для каждой страны, тем не менее, может трактоваться неоднозначно с  точки зрения </w:t>
      </w:r>
      <w:r w:rsidR="000327EB" w:rsidRPr="00AD52E0">
        <w:rPr>
          <w:rFonts w:ascii="Times New Roman" w:eastAsia="Times New Roman" w:hAnsi="Times New Roman" w:cs="Times New Roman"/>
          <w:sz w:val="28"/>
          <w:szCs w:val="28"/>
        </w:rPr>
        <w:t xml:space="preserve">интересов </w:t>
      </w:r>
      <w:r w:rsidRPr="00AD52E0">
        <w:rPr>
          <w:rFonts w:ascii="Times New Roman" w:eastAsia="Times New Roman" w:hAnsi="Times New Roman" w:cs="Times New Roman"/>
          <w:sz w:val="28"/>
          <w:szCs w:val="28"/>
        </w:rPr>
        <w:t xml:space="preserve">различных субъектов мировой экономики, а также в зависимости от уровня ее рассмотрения: на </w:t>
      </w:r>
      <w:proofErr w:type="gramStart"/>
      <w:r w:rsidRPr="00AD52E0">
        <w:rPr>
          <w:rFonts w:ascii="Times New Roman" w:eastAsia="Times New Roman" w:hAnsi="Times New Roman" w:cs="Times New Roman"/>
          <w:sz w:val="28"/>
          <w:szCs w:val="28"/>
        </w:rPr>
        <w:t>глобальном</w:t>
      </w:r>
      <w:proofErr w:type="gramEnd"/>
      <w:r w:rsidRPr="00AD52E0">
        <w:rPr>
          <w:rFonts w:ascii="Times New Roman" w:eastAsia="Times New Roman" w:hAnsi="Times New Roman" w:cs="Times New Roman"/>
          <w:sz w:val="28"/>
          <w:szCs w:val="28"/>
        </w:rPr>
        <w:t xml:space="preserve">, региональном и </w:t>
      </w:r>
      <w:proofErr w:type="spellStart"/>
      <w:r w:rsidRPr="00AD52E0">
        <w:rPr>
          <w:rFonts w:ascii="Times New Roman" w:eastAsia="Times New Roman" w:hAnsi="Times New Roman" w:cs="Times New Roman"/>
          <w:sz w:val="28"/>
          <w:szCs w:val="28"/>
        </w:rPr>
        <w:t>страновом</w:t>
      </w:r>
      <w:proofErr w:type="spellEnd"/>
      <w:r w:rsidRPr="00AD52E0">
        <w:rPr>
          <w:rFonts w:ascii="Times New Roman" w:eastAsia="Times New Roman" w:hAnsi="Times New Roman" w:cs="Times New Roman"/>
          <w:sz w:val="28"/>
          <w:szCs w:val="28"/>
        </w:rPr>
        <w:t xml:space="preserve">. </w:t>
      </w:r>
      <w:r w:rsidR="000327EB" w:rsidRPr="00AD52E0">
        <w:rPr>
          <w:rFonts w:ascii="Times New Roman" w:eastAsia="Times New Roman" w:hAnsi="Times New Roman" w:cs="Times New Roman"/>
          <w:sz w:val="28"/>
          <w:szCs w:val="28"/>
        </w:rPr>
        <w:t>При всем этом у</w:t>
      </w:r>
      <w:r w:rsidRPr="00AD52E0">
        <w:rPr>
          <w:rFonts w:ascii="Times New Roman" w:eastAsia="Times New Roman" w:hAnsi="Times New Roman" w:cs="Times New Roman"/>
          <w:sz w:val="28"/>
          <w:szCs w:val="28"/>
        </w:rPr>
        <w:t xml:space="preserve">странение угрозы перехода через «точку невозврата» в продовольственной проблеме </w:t>
      </w:r>
      <w:r w:rsidR="000327EB" w:rsidRPr="00AD52E0">
        <w:rPr>
          <w:rFonts w:ascii="Times New Roman" w:eastAsia="Times New Roman" w:hAnsi="Times New Roman" w:cs="Times New Roman"/>
          <w:sz w:val="28"/>
          <w:szCs w:val="28"/>
        </w:rPr>
        <w:t>(как на уровне отдельных государств, так и на глобальном уровне)</w:t>
      </w:r>
      <w:r w:rsidRPr="00AD52E0">
        <w:rPr>
          <w:rFonts w:ascii="Times New Roman" w:eastAsia="Times New Roman" w:hAnsi="Times New Roman" w:cs="Times New Roman"/>
          <w:sz w:val="28"/>
          <w:szCs w:val="28"/>
        </w:rPr>
        <w:t xml:space="preserve"> предполагает проведение комплекса мер, направленных на повышение эффективности сельского хозяйства, экономической реализации земельной собственности. </w:t>
      </w:r>
      <w:r w:rsidR="00604BA9">
        <w:rPr>
          <w:rFonts w:ascii="Times New Roman" w:eastAsia="Times New Roman" w:hAnsi="Times New Roman" w:cs="Times New Roman"/>
          <w:sz w:val="28"/>
          <w:szCs w:val="28"/>
        </w:rPr>
        <w:t>В</w:t>
      </w:r>
      <w:r w:rsidRPr="00AD52E0">
        <w:rPr>
          <w:rFonts w:ascii="Times New Roman" w:eastAsia="Times New Roman" w:hAnsi="Times New Roman" w:cs="Times New Roman"/>
          <w:sz w:val="28"/>
          <w:szCs w:val="28"/>
        </w:rPr>
        <w:t xml:space="preserve"> научных и политических кругах нередко высказывается мысль о том, что сельское хозяйство могло бы стать объектом приложения дополнительных ресурсов для придания нового импульса развитию всей экономики России. Отсюда </w:t>
      </w:r>
      <w:r w:rsidRPr="00AD52E0">
        <w:rPr>
          <w:rFonts w:ascii="Times New Roman" w:hAnsi="Times New Roman" w:cs="Times New Roman"/>
          <w:spacing w:val="-3"/>
          <w:sz w:val="28"/>
          <w:szCs w:val="28"/>
        </w:rPr>
        <w:t xml:space="preserve">роль </w:t>
      </w:r>
      <w:r w:rsidRPr="00AD52E0">
        <w:rPr>
          <w:rFonts w:ascii="Times New Roman" w:hAnsi="Times New Roman" w:cs="Times New Roman"/>
          <w:sz w:val="28"/>
          <w:szCs w:val="28"/>
        </w:rPr>
        <w:lastRenderedPageBreak/>
        <w:t xml:space="preserve">сельского хозяйства, а также земельной собственности, </w:t>
      </w:r>
      <w:r w:rsidRPr="00AD52E0">
        <w:rPr>
          <w:rFonts w:ascii="Times New Roman" w:hAnsi="Times New Roman" w:cs="Times New Roman"/>
          <w:spacing w:val="-2"/>
          <w:sz w:val="28"/>
          <w:szCs w:val="28"/>
        </w:rPr>
        <w:t xml:space="preserve">должна </w:t>
      </w:r>
      <w:r w:rsidRPr="00AD52E0">
        <w:rPr>
          <w:rFonts w:ascii="Times New Roman" w:hAnsi="Times New Roman" w:cs="Times New Roman"/>
          <w:spacing w:val="-4"/>
          <w:sz w:val="28"/>
          <w:szCs w:val="28"/>
        </w:rPr>
        <w:t xml:space="preserve">быть </w:t>
      </w:r>
      <w:r w:rsidR="000327EB" w:rsidRPr="00AD52E0">
        <w:rPr>
          <w:rFonts w:ascii="Times New Roman" w:hAnsi="Times New Roman" w:cs="Times New Roman"/>
          <w:spacing w:val="-5"/>
          <w:sz w:val="28"/>
          <w:szCs w:val="28"/>
        </w:rPr>
        <w:t>переосмыслена с учетом и того, что</w:t>
      </w:r>
      <w:r w:rsidR="00604BA9">
        <w:rPr>
          <w:rFonts w:ascii="Times New Roman" w:hAnsi="Times New Roman" w:cs="Times New Roman"/>
          <w:spacing w:val="-5"/>
          <w:sz w:val="28"/>
          <w:szCs w:val="28"/>
        </w:rPr>
        <w:t xml:space="preserve"> </w:t>
      </w:r>
      <w:r w:rsidRPr="00AD52E0">
        <w:rPr>
          <w:rFonts w:ascii="Times New Roman" w:hAnsi="Times New Roman" w:cs="Times New Roman"/>
          <w:spacing w:val="-2"/>
          <w:sz w:val="28"/>
          <w:szCs w:val="28"/>
        </w:rPr>
        <w:t xml:space="preserve">с 90-х годов прошлого века </w:t>
      </w:r>
      <w:r w:rsidR="000327EB" w:rsidRPr="00AD52E0">
        <w:rPr>
          <w:rFonts w:ascii="Times New Roman" w:hAnsi="Times New Roman" w:cs="Times New Roman"/>
          <w:spacing w:val="-2"/>
          <w:sz w:val="28"/>
          <w:szCs w:val="28"/>
        </w:rPr>
        <w:t xml:space="preserve">земельные отношения в России </w:t>
      </w:r>
      <w:r w:rsidRPr="00AD52E0">
        <w:rPr>
          <w:rFonts w:ascii="Times New Roman" w:hAnsi="Times New Roman" w:cs="Times New Roman"/>
          <w:spacing w:val="-2"/>
          <w:sz w:val="28"/>
          <w:szCs w:val="28"/>
        </w:rPr>
        <w:t xml:space="preserve">получили </w:t>
      </w:r>
      <w:r w:rsidRPr="00AD52E0">
        <w:rPr>
          <w:rFonts w:ascii="Times New Roman" w:hAnsi="Times New Roman" w:cs="Times New Roman"/>
          <w:bCs/>
          <w:spacing w:val="-2"/>
          <w:sz w:val="28"/>
          <w:szCs w:val="28"/>
        </w:rPr>
        <w:t>особую траекторию развития, сопровождаясь парадоксальными экономическими явлениями,  нередко не имеющими аналогов  мире</w:t>
      </w:r>
      <w:r w:rsidR="00CF03A1" w:rsidRPr="00AD52E0">
        <w:rPr>
          <w:rFonts w:ascii="Times New Roman" w:hAnsi="Times New Roman" w:cs="Times New Roman"/>
          <w:bCs/>
          <w:spacing w:val="-2"/>
          <w:sz w:val="28"/>
          <w:szCs w:val="28"/>
        </w:rPr>
        <w:t>. В этой связи</w:t>
      </w:r>
      <w:r w:rsidR="00B23648" w:rsidRPr="00AD52E0">
        <w:rPr>
          <w:rFonts w:ascii="Times New Roman" w:hAnsi="Times New Roman" w:cs="Times New Roman"/>
          <w:bCs/>
          <w:spacing w:val="-2"/>
          <w:sz w:val="28"/>
          <w:szCs w:val="28"/>
        </w:rPr>
        <w:t xml:space="preserve"> </w:t>
      </w:r>
      <w:r w:rsidR="00862514" w:rsidRPr="00AD52E0">
        <w:rPr>
          <w:rFonts w:ascii="Times New Roman" w:hAnsi="Times New Roman" w:cs="Times New Roman"/>
          <w:spacing w:val="-2"/>
          <w:sz w:val="28"/>
          <w:szCs w:val="28"/>
        </w:rPr>
        <w:t>р</w:t>
      </w:r>
      <w:r w:rsidRPr="00AD52E0">
        <w:rPr>
          <w:rFonts w:ascii="Times New Roman" w:hAnsi="Times New Roman" w:cs="Times New Roman"/>
          <w:spacing w:val="-2"/>
          <w:sz w:val="28"/>
          <w:szCs w:val="28"/>
        </w:rPr>
        <w:t>езультаты реализуемой вот уже более чем четверть века реформы земельной собственности можно было бы оценить, как  «</w:t>
      </w:r>
      <w:r w:rsidR="000B6DE9" w:rsidRPr="00AD52E0">
        <w:rPr>
          <w:rFonts w:ascii="Times New Roman" w:hAnsi="Times New Roman" w:cs="Times New Roman"/>
          <w:spacing w:val="-2"/>
          <w:sz w:val="28"/>
          <w:szCs w:val="28"/>
        </w:rPr>
        <w:t xml:space="preserve">эффект кобры» </w:t>
      </w:r>
      <w:r w:rsidRPr="00AD52E0">
        <w:rPr>
          <w:rFonts w:ascii="Times New Roman" w:hAnsi="Times New Roman" w:cs="Times New Roman"/>
          <w:spacing w:val="-2"/>
          <w:sz w:val="28"/>
          <w:szCs w:val="28"/>
        </w:rPr>
        <w:t>[</w:t>
      </w:r>
      <w:r w:rsidR="00E90386">
        <w:rPr>
          <w:rFonts w:ascii="Times New Roman" w:hAnsi="Times New Roman" w:cs="Times New Roman"/>
          <w:spacing w:val="-2"/>
          <w:sz w:val="28"/>
          <w:szCs w:val="28"/>
        </w:rPr>
        <w:t>5</w:t>
      </w:r>
      <w:r w:rsidR="000B6DE9" w:rsidRPr="00AD52E0">
        <w:rPr>
          <w:rFonts w:ascii="Times New Roman" w:hAnsi="Times New Roman" w:cs="Times New Roman"/>
          <w:spacing w:val="-2"/>
          <w:sz w:val="28"/>
          <w:szCs w:val="28"/>
        </w:rPr>
        <w:t>,с.329-340]</w:t>
      </w:r>
      <w:r w:rsidRPr="00AD52E0">
        <w:rPr>
          <w:rFonts w:ascii="Times New Roman" w:hAnsi="Times New Roman" w:cs="Times New Roman"/>
          <w:spacing w:val="-2"/>
          <w:sz w:val="28"/>
          <w:szCs w:val="28"/>
        </w:rPr>
        <w:t xml:space="preserve">, имея в виду </w:t>
      </w:r>
      <w:r w:rsidR="00CF03A1" w:rsidRPr="00AD52E0">
        <w:rPr>
          <w:rFonts w:ascii="Times New Roman" w:hAnsi="Times New Roman" w:cs="Times New Roman"/>
          <w:spacing w:val="-2"/>
          <w:sz w:val="28"/>
          <w:szCs w:val="28"/>
        </w:rPr>
        <w:t xml:space="preserve">непрерывное </w:t>
      </w:r>
      <w:r w:rsidRPr="00AD52E0">
        <w:rPr>
          <w:rFonts w:ascii="Times New Roman" w:hAnsi="Times New Roman" w:cs="Times New Roman"/>
          <w:spacing w:val="-2"/>
          <w:sz w:val="28"/>
          <w:szCs w:val="28"/>
        </w:rPr>
        <w:t xml:space="preserve">увеличение </w:t>
      </w:r>
      <w:r w:rsidR="00CF03A1" w:rsidRPr="00AD52E0">
        <w:rPr>
          <w:rFonts w:ascii="Times New Roman" w:hAnsi="Times New Roman" w:cs="Times New Roman"/>
          <w:spacing w:val="-2"/>
          <w:sz w:val="28"/>
          <w:szCs w:val="28"/>
        </w:rPr>
        <w:t xml:space="preserve">и обострение </w:t>
      </w:r>
      <w:r w:rsidRPr="00AD52E0">
        <w:rPr>
          <w:rFonts w:ascii="Times New Roman" w:hAnsi="Times New Roman" w:cs="Times New Roman"/>
          <w:spacing w:val="-2"/>
          <w:sz w:val="28"/>
          <w:szCs w:val="28"/>
        </w:rPr>
        <w:t>тех социально- экономических проблем, на разрешение которых</w:t>
      </w:r>
      <w:r w:rsidR="00B47327" w:rsidRPr="00AD52E0">
        <w:rPr>
          <w:rFonts w:ascii="Times New Roman" w:hAnsi="Times New Roman" w:cs="Times New Roman"/>
          <w:spacing w:val="-2"/>
          <w:sz w:val="28"/>
          <w:szCs w:val="28"/>
        </w:rPr>
        <w:t>,</w:t>
      </w:r>
      <w:r w:rsidRPr="00AD52E0">
        <w:rPr>
          <w:rFonts w:ascii="Times New Roman" w:hAnsi="Times New Roman" w:cs="Times New Roman"/>
          <w:spacing w:val="-2"/>
          <w:sz w:val="28"/>
          <w:szCs w:val="28"/>
        </w:rPr>
        <w:t xml:space="preserve"> </w:t>
      </w:r>
      <w:r w:rsidR="00CF03A1" w:rsidRPr="00AD52E0">
        <w:rPr>
          <w:rFonts w:ascii="Times New Roman" w:hAnsi="Times New Roman" w:cs="Times New Roman"/>
          <w:spacing w:val="-2"/>
          <w:sz w:val="28"/>
          <w:szCs w:val="28"/>
        </w:rPr>
        <w:t>в сущности</w:t>
      </w:r>
      <w:r w:rsidR="00B47327" w:rsidRPr="00AD52E0">
        <w:rPr>
          <w:rFonts w:ascii="Times New Roman" w:hAnsi="Times New Roman" w:cs="Times New Roman"/>
          <w:spacing w:val="-2"/>
          <w:sz w:val="28"/>
          <w:szCs w:val="28"/>
        </w:rPr>
        <w:t>,</w:t>
      </w:r>
      <w:r w:rsidR="00CF03A1" w:rsidRPr="00AD52E0">
        <w:rPr>
          <w:rFonts w:ascii="Times New Roman" w:hAnsi="Times New Roman" w:cs="Times New Roman"/>
          <w:spacing w:val="-2"/>
          <w:sz w:val="28"/>
          <w:szCs w:val="28"/>
        </w:rPr>
        <w:t xml:space="preserve"> </w:t>
      </w:r>
      <w:r w:rsidR="00862514" w:rsidRPr="00AD52E0">
        <w:rPr>
          <w:rFonts w:ascii="Times New Roman" w:hAnsi="Times New Roman" w:cs="Times New Roman"/>
          <w:spacing w:val="-2"/>
          <w:sz w:val="28"/>
          <w:szCs w:val="28"/>
        </w:rPr>
        <w:t xml:space="preserve"> и </w:t>
      </w:r>
      <w:r w:rsidRPr="00AD52E0">
        <w:rPr>
          <w:rFonts w:ascii="Times New Roman" w:hAnsi="Times New Roman" w:cs="Times New Roman"/>
          <w:spacing w:val="-2"/>
          <w:sz w:val="28"/>
          <w:szCs w:val="28"/>
        </w:rPr>
        <w:t>была на</w:t>
      </w:r>
      <w:r w:rsidR="00CF03A1" w:rsidRPr="00AD52E0">
        <w:rPr>
          <w:rFonts w:ascii="Times New Roman" w:hAnsi="Times New Roman" w:cs="Times New Roman"/>
          <w:spacing w:val="-2"/>
          <w:sz w:val="28"/>
          <w:szCs w:val="28"/>
        </w:rPr>
        <w:t>целена</w:t>
      </w:r>
      <w:r w:rsidRPr="00AD52E0">
        <w:rPr>
          <w:rFonts w:ascii="Times New Roman" w:hAnsi="Times New Roman" w:cs="Times New Roman"/>
          <w:spacing w:val="-2"/>
          <w:sz w:val="28"/>
          <w:szCs w:val="28"/>
        </w:rPr>
        <w:t xml:space="preserve"> реформа земельной собственности. </w:t>
      </w:r>
    </w:p>
    <w:p w:rsidR="008B163D" w:rsidRPr="004B0916" w:rsidRDefault="00B33165" w:rsidP="00BE296A">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AD52E0">
        <w:rPr>
          <w:rFonts w:ascii="Times New Roman" w:eastAsia="Times New Roman" w:hAnsi="Times New Roman" w:cs="Times New Roman"/>
          <w:sz w:val="28"/>
          <w:szCs w:val="28"/>
        </w:rPr>
        <w:t xml:space="preserve">Следует отметить, что </w:t>
      </w:r>
      <w:r w:rsidR="00B23648" w:rsidRPr="00AD52E0">
        <w:rPr>
          <w:rFonts w:ascii="Times New Roman" w:eastAsia="Times New Roman" w:hAnsi="Times New Roman" w:cs="Times New Roman"/>
          <w:sz w:val="28"/>
          <w:szCs w:val="28"/>
        </w:rPr>
        <w:t>определение понятия</w:t>
      </w:r>
      <w:r w:rsidRPr="00AD52E0">
        <w:rPr>
          <w:rFonts w:ascii="Times New Roman" w:eastAsia="Times New Roman" w:hAnsi="Times New Roman" w:cs="Times New Roman"/>
          <w:sz w:val="28"/>
          <w:szCs w:val="28"/>
        </w:rPr>
        <w:t xml:space="preserve"> продовольственной безопасности, трактовки ее критериев видоизменялись и обогащались по мере изменения ситуации на мировом рынке, </w:t>
      </w:r>
      <w:r w:rsidR="00210874" w:rsidRPr="00AD52E0">
        <w:rPr>
          <w:rFonts w:ascii="Times New Roman" w:eastAsia="Times New Roman" w:hAnsi="Times New Roman" w:cs="Times New Roman"/>
          <w:sz w:val="28"/>
          <w:szCs w:val="28"/>
        </w:rPr>
        <w:t xml:space="preserve">ее содержание переосмысливалось по мере </w:t>
      </w:r>
      <w:r w:rsidRPr="00AD52E0">
        <w:rPr>
          <w:rFonts w:ascii="Times New Roman" w:eastAsia="Times New Roman" w:hAnsi="Times New Roman" w:cs="Times New Roman"/>
          <w:sz w:val="28"/>
          <w:szCs w:val="28"/>
        </w:rPr>
        <w:t>появления новых угроз  продовольственной безопасности и осмысления причин и последствий глобальных продовольственных кризисов</w:t>
      </w:r>
      <w:r w:rsidR="00E90386">
        <w:rPr>
          <w:rFonts w:ascii="Times New Roman" w:eastAsia="Times New Roman" w:hAnsi="Times New Roman" w:cs="Times New Roman"/>
          <w:sz w:val="28"/>
          <w:szCs w:val="28"/>
        </w:rPr>
        <w:t>[6</w:t>
      </w:r>
      <w:r w:rsidR="001F53BD" w:rsidRPr="001F53BD">
        <w:rPr>
          <w:rFonts w:ascii="Times New Roman" w:eastAsia="Times New Roman" w:hAnsi="Times New Roman" w:cs="Times New Roman"/>
          <w:sz w:val="28"/>
          <w:szCs w:val="28"/>
        </w:rPr>
        <w:t>]</w:t>
      </w:r>
      <w:r w:rsidR="00604BA9">
        <w:rPr>
          <w:rFonts w:ascii="Times New Roman" w:eastAsia="Times New Roman" w:hAnsi="Times New Roman" w:cs="Times New Roman"/>
          <w:sz w:val="28"/>
          <w:szCs w:val="28"/>
        </w:rPr>
        <w:t xml:space="preserve">. </w:t>
      </w:r>
      <w:r w:rsidR="008D525E" w:rsidRPr="00AD52E0">
        <w:rPr>
          <w:rFonts w:ascii="Times New Roman" w:eastAsia="Times New Roman" w:hAnsi="Times New Roman" w:cs="Times New Roman"/>
          <w:sz w:val="28"/>
          <w:szCs w:val="28"/>
        </w:rPr>
        <w:t xml:space="preserve"> </w:t>
      </w:r>
      <w:proofErr w:type="gramStart"/>
      <w:r w:rsidR="008D525E" w:rsidRPr="00AD52E0">
        <w:rPr>
          <w:rFonts w:ascii="Times New Roman" w:eastAsia="Times New Roman" w:hAnsi="Times New Roman" w:cs="Times New Roman"/>
          <w:sz w:val="28"/>
          <w:szCs w:val="28"/>
        </w:rPr>
        <w:t xml:space="preserve">Так, в первоначальном варианте </w:t>
      </w:r>
      <w:r w:rsidR="006B7DA0" w:rsidRPr="00AD52E0">
        <w:rPr>
          <w:rFonts w:ascii="Times New Roman" w:eastAsia="Times New Roman" w:hAnsi="Times New Roman" w:cs="Times New Roman"/>
          <w:sz w:val="28"/>
          <w:szCs w:val="28"/>
        </w:rPr>
        <w:t>(</w:t>
      </w:r>
      <w:r w:rsidR="008D525E" w:rsidRPr="00AD52E0">
        <w:rPr>
          <w:rFonts w:ascii="Times New Roman" w:eastAsia="Times New Roman" w:hAnsi="Times New Roman" w:cs="Times New Roman"/>
          <w:sz w:val="28"/>
          <w:szCs w:val="28"/>
        </w:rPr>
        <w:t>сформулированном</w:t>
      </w:r>
      <w:r w:rsidR="00847A42" w:rsidRPr="00AD52E0">
        <w:rPr>
          <w:rFonts w:ascii="Times New Roman" w:eastAsia="Times New Roman" w:hAnsi="Times New Roman" w:cs="Times New Roman"/>
          <w:sz w:val="28"/>
          <w:szCs w:val="28"/>
        </w:rPr>
        <w:t xml:space="preserve"> после взрывного роста </w:t>
      </w:r>
      <w:r w:rsidR="008D525E" w:rsidRPr="00AD52E0">
        <w:rPr>
          <w:rFonts w:ascii="Times New Roman" w:eastAsia="Times New Roman" w:hAnsi="Times New Roman" w:cs="Times New Roman"/>
          <w:sz w:val="28"/>
          <w:szCs w:val="28"/>
        </w:rPr>
        <w:t>(в три раза)</w:t>
      </w:r>
      <w:r w:rsidR="001F53BD" w:rsidRPr="001F53BD">
        <w:rPr>
          <w:rFonts w:ascii="Times New Roman" w:eastAsia="Times New Roman" w:hAnsi="Times New Roman" w:cs="Times New Roman"/>
          <w:sz w:val="28"/>
          <w:szCs w:val="28"/>
        </w:rPr>
        <w:t xml:space="preserve"> </w:t>
      </w:r>
      <w:r w:rsidR="00847A42" w:rsidRPr="00AD52E0">
        <w:rPr>
          <w:rFonts w:ascii="Times New Roman" w:eastAsia="Times New Roman" w:hAnsi="Times New Roman" w:cs="Times New Roman"/>
          <w:sz w:val="28"/>
          <w:szCs w:val="28"/>
        </w:rPr>
        <w:t>мировых цен на зерно в 1972-1974 гг. применительно к сложившейся в</w:t>
      </w:r>
      <w:r w:rsidR="006B7DA0" w:rsidRPr="00AD52E0">
        <w:rPr>
          <w:rFonts w:ascii="Times New Roman" w:eastAsia="Times New Roman" w:hAnsi="Times New Roman" w:cs="Times New Roman"/>
          <w:sz w:val="28"/>
          <w:szCs w:val="28"/>
        </w:rPr>
        <w:t xml:space="preserve"> мире парадоксальной ситуации -</w:t>
      </w:r>
      <w:r w:rsidR="00847A42" w:rsidRPr="00AD52E0">
        <w:rPr>
          <w:rFonts w:ascii="Times New Roman" w:eastAsia="Times New Roman" w:hAnsi="Times New Roman" w:cs="Times New Roman"/>
          <w:sz w:val="28"/>
          <w:szCs w:val="28"/>
        </w:rPr>
        <w:t xml:space="preserve"> когда абсолютное перепроизводство продовольствия стало сопровождаться его катастрофической нехваткой в ряде развивающихся стран «третьего мира», массовым голодом и голодными</w:t>
      </w:r>
      <w:r w:rsidR="006B7DA0" w:rsidRPr="00AD52E0">
        <w:rPr>
          <w:rFonts w:ascii="Times New Roman" w:eastAsia="Times New Roman" w:hAnsi="Times New Roman" w:cs="Times New Roman"/>
          <w:sz w:val="28"/>
          <w:szCs w:val="28"/>
        </w:rPr>
        <w:t xml:space="preserve"> смертями десятков тысяч людей)</w:t>
      </w:r>
      <w:r w:rsidR="000D351D" w:rsidRPr="00AD52E0">
        <w:rPr>
          <w:rFonts w:ascii="Times New Roman" w:eastAsia="Times New Roman" w:hAnsi="Times New Roman" w:cs="Times New Roman"/>
          <w:sz w:val="28"/>
          <w:szCs w:val="28"/>
        </w:rPr>
        <w:t xml:space="preserve"> </w:t>
      </w:r>
      <w:r w:rsidR="00847A42" w:rsidRPr="00AD52E0">
        <w:rPr>
          <w:rFonts w:ascii="Times New Roman" w:eastAsia="Times New Roman" w:hAnsi="Times New Roman" w:cs="Times New Roman"/>
          <w:sz w:val="28"/>
          <w:szCs w:val="28"/>
        </w:rPr>
        <w:t>под продовольственной безопасностью понималось «наличие в любое время необходимых мировых продовольственных запасов</w:t>
      </w:r>
      <w:proofErr w:type="gramEnd"/>
      <w:r w:rsidR="00847A42" w:rsidRPr="00AD52E0">
        <w:rPr>
          <w:rFonts w:ascii="Times New Roman" w:eastAsia="Times New Roman" w:hAnsi="Times New Roman" w:cs="Times New Roman"/>
          <w:sz w:val="28"/>
          <w:szCs w:val="28"/>
        </w:rPr>
        <w:t xml:space="preserve"> основных продуктов питания, достаточных для поддержания устойчивого и расширенного потребления, и для компенсации колебания производства и цен»</w:t>
      </w:r>
      <w:r w:rsidR="00360C9E" w:rsidRPr="00AD52E0">
        <w:rPr>
          <w:rFonts w:ascii="Times New Roman" w:eastAsia="Times New Roman" w:hAnsi="Times New Roman" w:cs="Times New Roman"/>
          <w:sz w:val="28"/>
          <w:szCs w:val="28"/>
        </w:rPr>
        <w:t>.</w:t>
      </w:r>
      <w:r w:rsidR="00360C9E" w:rsidRPr="00AD52E0">
        <w:rPr>
          <w:rFonts w:ascii="Times New Roman" w:hAnsi="Times New Roman" w:cs="Times New Roman"/>
          <w:sz w:val="28"/>
          <w:szCs w:val="28"/>
        </w:rPr>
        <w:t xml:space="preserve"> </w:t>
      </w:r>
      <w:r w:rsidR="006B7DA0" w:rsidRPr="00AD52E0">
        <w:rPr>
          <w:rFonts w:ascii="Times New Roman" w:hAnsi="Times New Roman" w:cs="Times New Roman"/>
          <w:sz w:val="28"/>
          <w:szCs w:val="28"/>
        </w:rPr>
        <w:t xml:space="preserve">То есть </w:t>
      </w:r>
      <w:r w:rsidR="00847A42" w:rsidRPr="00AD52E0">
        <w:rPr>
          <w:rFonts w:ascii="Times New Roman" w:hAnsi="Times New Roman" w:cs="Times New Roman"/>
          <w:sz w:val="28"/>
          <w:szCs w:val="28"/>
        </w:rPr>
        <w:t>ключевыми словами данного определения выступают «накормить л</w:t>
      </w:r>
      <w:r w:rsidR="006B7DA0" w:rsidRPr="00AD52E0">
        <w:rPr>
          <w:rFonts w:ascii="Times New Roman" w:hAnsi="Times New Roman" w:cs="Times New Roman"/>
          <w:sz w:val="28"/>
          <w:szCs w:val="28"/>
        </w:rPr>
        <w:t>юдей»</w:t>
      </w:r>
      <w:r w:rsidR="00847A42" w:rsidRPr="00AD52E0">
        <w:rPr>
          <w:rFonts w:ascii="Times New Roman" w:hAnsi="Times New Roman" w:cs="Times New Roman"/>
          <w:sz w:val="28"/>
          <w:szCs w:val="28"/>
        </w:rPr>
        <w:t xml:space="preserve"> и «создать запасы продовольствия». В 1983 г. в качестве уточнения определения</w:t>
      </w:r>
      <w:r w:rsidR="005E7DDD">
        <w:rPr>
          <w:rFonts w:ascii="Times New Roman" w:hAnsi="Times New Roman" w:cs="Times New Roman"/>
          <w:sz w:val="28"/>
          <w:szCs w:val="28"/>
        </w:rPr>
        <w:t xml:space="preserve"> </w:t>
      </w:r>
      <w:r w:rsidR="00847A42" w:rsidRPr="00AD52E0">
        <w:rPr>
          <w:rFonts w:ascii="Times New Roman" w:hAnsi="Times New Roman" w:cs="Times New Roman"/>
          <w:sz w:val="28"/>
          <w:szCs w:val="28"/>
        </w:rPr>
        <w:t>сделан на важность баланса спроса и предложения на продовольственном рынке, физической и экономической доступности продовольствия, поскольку продовольствие может</w:t>
      </w:r>
      <w:r w:rsidR="006B7DA0" w:rsidRPr="00AD52E0">
        <w:rPr>
          <w:rFonts w:ascii="Times New Roman" w:hAnsi="Times New Roman" w:cs="Times New Roman"/>
          <w:sz w:val="28"/>
          <w:szCs w:val="28"/>
        </w:rPr>
        <w:t xml:space="preserve"> и присутствовать на складах, но</w:t>
      </w:r>
      <w:proofErr w:type="gramStart"/>
      <w:r w:rsidR="006B7DA0" w:rsidRPr="00AD52E0">
        <w:rPr>
          <w:rFonts w:ascii="Times New Roman" w:hAnsi="Times New Roman" w:cs="Times New Roman"/>
          <w:sz w:val="28"/>
          <w:szCs w:val="28"/>
        </w:rPr>
        <w:t>,о</w:t>
      </w:r>
      <w:proofErr w:type="gramEnd"/>
      <w:r w:rsidR="006B7DA0" w:rsidRPr="00AD52E0">
        <w:rPr>
          <w:rFonts w:ascii="Times New Roman" w:hAnsi="Times New Roman" w:cs="Times New Roman"/>
          <w:sz w:val="28"/>
          <w:szCs w:val="28"/>
        </w:rPr>
        <w:t>днако при всем этом</w:t>
      </w:r>
      <w:r w:rsidR="00847A42" w:rsidRPr="00AD52E0">
        <w:rPr>
          <w:rFonts w:ascii="Times New Roman" w:hAnsi="Times New Roman" w:cs="Times New Roman"/>
          <w:sz w:val="28"/>
          <w:szCs w:val="28"/>
        </w:rPr>
        <w:t xml:space="preserve"> не доходить до реальных нуждающихся потребителей.</w:t>
      </w:r>
      <w:r w:rsidR="005E7DDD">
        <w:rPr>
          <w:rFonts w:ascii="Times New Roman" w:eastAsia="Times New Roman" w:hAnsi="Times New Roman" w:cs="Times New Roman"/>
          <w:sz w:val="28"/>
          <w:szCs w:val="28"/>
        </w:rPr>
        <w:t xml:space="preserve"> </w:t>
      </w:r>
      <w:proofErr w:type="gramStart"/>
      <w:r w:rsidR="004B0916">
        <w:rPr>
          <w:rFonts w:ascii="Times New Roman" w:eastAsia="Times New Roman" w:hAnsi="Times New Roman" w:cs="Times New Roman"/>
          <w:sz w:val="28"/>
          <w:szCs w:val="28"/>
        </w:rPr>
        <w:t xml:space="preserve">В последующем </w:t>
      </w:r>
      <w:r w:rsidR="004B0916">
        <w:rPr>
          <w:rFonts w:ascii="Times New Roman" w:hAnsi="Times New Roman" w:cs="Times New Roman"/>
          <w:sz w:val="28"/>
          <w:szCs w:val="28"/>
        </w:rPr>
        <w:t xml:space="preserve">на </w:t>
      </w:r>
      <w:r w:rsidR="004B0916">
        <w:rPr>
          <w:rFonts w:ascii="Times New Roman" w:hAnsi="Times New Roman" w:cs="Times New Roman"/>
          <w:sz w:val="28"/>
          <w:szCs w:val="28"/>
        </w:rPr>
        <w:lastRenderedPageBreak/>
        <w:t>Всемирных саммитах по вопросам продовольствия и продовольственной безопасности</w:t>
      </w:r>
      <w:r w:rsidR="00473BC0">
        <w:rPr>
          <w:rFonts w:ascii="Times New Roman" w:hAnsi="Times New Roman" w:cs="Times New Roman"/>
          <w:sz w:val="28"/>
          <w:szCs w:val="28"/>
        </w:rPr>
        <w:t xml:space="preserve"> ФАО было</w:t>
      </w:r>
      <w:r w:rsidR="004B0916">
        <w:rPr>
          <w:rFonts w:ascii="Times New Roman" w:hAnsi="Times New Roman" w:cs="Times New Roman"/>
          <w:sz w:val="28"/>
          <w:szCs w:val="28"/>
        </w:rPr>
        <w:t xml:space="preserve"> </w:t>
      </w:r>
      <w:r w:rsidR="00473BC0">
        <w:rPr>
          <w:rFonts w:ascii="Times New Roman" w:hAnsi="Times New Roman" w:cs="Times New Roman"/>
          <w:sz w:val="28"/>
          <w:szCs w:val="28"/>
        </w:rPr>
        <w:t xml:space="preserve">дано несколько определений, в частности, </w:t>
      </w:r>
      <w:r w:rsidR="004B0916">
        <w:rPr>
          <w:rFonts w:ascii="Times New Roman" w:hAnsi="Times New Roman" w:cs="Times New Roman"/>
          <w:sz w:val="28"/>
          <w:szCs w:val="28"/>
        </w:rPr>
        <w:t xml:space="preserve"> </w:t>
      </w:r>
      <w:r w:rsidR="00473BC0">
        <w:rPr>
          <w:rFonts w:ascii="Times New Roman" w:hAnsi="Times New Roman" w:cs="Times New Roman"/>
          <w:sz w:val="28"/>
          <w:szCs w:val="28"/>
        </w:rPr>
        <w:t xml:space="preserve">в определении 1996 г </w:t>
      </w:r>
      <w:r w:rsidR="004B0916">
        <w:rPr>
          <w:rFonts w:ascii="Times New Roman" w:hAnsi="Times New Roman" w:cs="Times New Roman"/>
          <w:sz w:val="28"/>
          <w:szCs w:val="28"/>
        </w:rPr>
        <w:t>(</w:t>
      </w:r>
      <w:r w:rsidR="004B0916" w:rsidRPr="00AD52E0">
        <w:rPr>
          <w:rFonts w:ascii="Times New Roman" w:hAnsi="Times New Roman" w:cs="Times New Roman"/>
          <w:sz w:val="28"/>
          <w:szCs w:val="28"/>
        </w:rPr>
        <w:t xml:space="preserve">иногда </w:t>
      </w:r>
      <w:r w:rsidR="004B0916">
        <w:rPr>
          <w:rFonts w:ascii="Times New Roman" w:hAnsi="Times New Roman" w:cs="Times New Roman"/>
          <w:sz w:val="28"/>
          <w:szCs w:val="28"/>
        </w:rPr>
        <w:t>называемое</w:t>
      </w:r>
      <w:r w:rsidR="004B0916" w:rsidRPr="00AD52E0">
        <w:rPr>
          <w:rFonts w:ascii="Times New Roman" w:hAnsi="Times New Roman" w:cs="Times New Roman"/>
          <w:sz w:val="28"/>
          <w:szCs w:val="28"/>
        </w:rPr>
        <w:t xml:space="preserve"> каноническим)</w:t>
      </w:r>
      <w:r w:rsidR="00473BC0">
        <w:rPr>
          <w:rFonts w:ascii="Times New Roman" w:hAnsi="Times New Roman" w:cs="Times New Roman"/>
          <w:sz w:val="28"/>
          <w:szCs w:val="28"/>
        </w:rPr>
        <w:t xml:space="preserve"> учитываются</w:t>
      </w:r>
      <w:r w:rsidR="00847A42" w:rsidRPr="00AD52E0">
        <w:rPr>
          <w:rFonts w:ascii="Times New Roman" w:hAnsi="Times New Roman" w:cs="Times New Roman"/>
          <w:sz w:val="28"/>
          <w:szCs w:val="28"/>
        </w:rPr>
        <w:t xml:space="preserve"> и качественные характеристики продовольствия: «продовольственная безопасность имеет место только в том случае, когда у всех людей есть физический и экономический доступ к безопасной и питательной еде, которая соответствует их диетическим потребностям и предпочтениям для</w:t>
      </w:r>
      <w:proofErr w:type="gramEnd"/>
      <w:r w:rsidR="00847A42" w:rsidRPr="00AD52E0">
        <w:rPr>
          <w:rFonts w:ascii="Times New Roman" w:hAnsi="Times New Roman" w:cs="Times New Roman"/>
          <w:sz w:val="28"/>
          <w:szCs w:val="28"/>
        </w:rPr>
        <w:t xml:space="preserve"> ведения здоровой и</w:t>
      </w:r>
      <w:r w:rsidR="00E90386">
        <w:rPr>
          <w:rFonts w:ascii="Times New Roman" w:hAnsi="Times New Roman" w:cs="Times New Roman"/>
          <w:sz w:val="28"/>
          <w:szCs w:val="28"/>
        </w:rPr>
        <w:t xml:space="preserve"> активной жизни» [1</w:t>
      </w:r>
      <w:r w:rsidR="001F53BD" w:rsidRPr="001F53BD">
        <w:rPr>
          <w:rFonts w:ascii="Times New Roman" w:hAnsi="Times New Roman" w:cs="Times New Roman"/>
          <w:sz w:val="28"/>
          <w:szCs w:val="28"/>
        </w:rPr>
        <w:t>, с.42-49</w:t>
      </w:r>
      <w:r w:rsidR="00847A42" w:rsidRPr="00AD52E0">
        <w:rPr>
          <w:rFonts w:ascii="Times New Roman" w:hAnsi="Times New Roman" w:cs="Times New Roman"/>
          <w:sz w:val="28"/>
          <w:szCs w:val="28"/>
        </w:rPr>
        <w:t>]</w:t>
      </w:r>
      <w:r w:rsidR="00473BC0">
        <w:rPr>
          <w:rFonts w:ascii="Times New Roman" w:hAnsi="Times New Roman" w:cs="Times New Roman"/>
          <w:sz w:val="28"/>
          <w:szCs w:val="28"/>
        </w:rPr>
        <w:t>;</w:t>
      </w:r>
      <w:r w:rsidR="00847A42" w:rsidRPr="00AD52E0">
        <w:rPr>
          <w:rFonts w:ascii="Times New Roman" w:hAnsi="Times New Roman" w:cs="Times New Roman"/>
          <w:sz w:val="28"/>
          <w:szCs w:val="28"/>
        </w:rPr>
        <w:t xml:space="preserve"> </w:t>
      </w:r>
      <w:r w:rsidR="00473BC0">
        <w:rPr>
          <w:rFonts w:ascii="Times New Roman" w:hAnsi="Times New Roman" w:cs="Times New Roman"/>
          <w:sz w:val="28"/>
          <w:szCs w:val="28"/>
        </w:rPr>
        <w:t>в наиболее емком определении</w:t>
      </w:r>
      <w:r w:rsidR="00847A42" w:rsidRPr="00AD52E0">
        <w:rPr>
          <w:rFonts w:ascii="Times New Roman" w:hAnsi="Times New Roman" w:cs="Times New Roman"/>
          <w:sz w:val="28"/>
          <w:szCs w:val="28"/>
        </w:rPr>
        <w:t xml:space="preserve"> </w:t>
      </w:r>
      <w:r w:rsidR="00473BC0">
        <w:rPr>
          <w:rFonts w:ascii="Times New Roman" w:hAnsi="Times New Roman" w:cs="Times New Roman"/>
          <w:sz w:val="28"/>
          <w:szCs w:val="28"/>
        </w:rPr>
        <w:t>2009 г.</w:t>
      </w:r>
      <w:r w:rsidR="00847A42" w:rsidRPr="00AD52E0">
        <w:rPr>
          <w:rFonts w:ascii="Times New Roman" w:hAnsi="Times New Roman" w:cs="Times New Roman"/>
          <w:sz w:val="28"/>
          <w:szCs w:val="28"/>
        </w:rPr>
        <w:t xml:space="preserve"> «…четырьмя основными принципами продовольственной безопасности являются следующие: наличие (физическая доступность), доступ (экономическая доступность)</w:t>
      </w:r>
      <w:r w:rsidR="00E90386">
        <w:rPr>
          <w:rFonts w:ascii="Times New Roman" w:hAnsi="Times New Roman" w:cs="Times New Roman"/>
          <w:sz w:val="28"/>
          <w:szCs w:val="28"/>
        </w:rPr>
        <w:t>, полезность и стабильность» [2</w:t>
      </w:r>
      <w:r w:rsidR="00847A42" w:rsidRPr="00AD52E0">
        <w:rPr>
          <w:rFonts w:ascii="Times New Roman" w:hAnsi="Times New Roman" w:cs="Times New Roman"/>
          <w:sz w:val="28"/>
          <w:szCs w:val="28"/>
        </w:rPr>
        <w:t>]</w:t>
      </w:r>
      <w:r w:rsidR="005B7DC9" w:rsidRPr="00AD52E0">
        <w:rPr>
          <w:rFonts w:ascii="Times New Roman" w:hAnsi="Times New Roman" w:cs="Times New Roman"/>
          <w:sz w:val="28"/>
          <w:szCs w:val="28"/>
        </w:rPr>
        <w:t>.</w:t>
      </w:r>
      <w:r w:rsidR="00847A42" w:rsidRPr="00AD52E0">
        <w:rPr>
          <w:rFonts w:ascii="Times New Roman" w:hAnsi="Times New Roman" w:cs="Times New Roman"/>
          <w:sz w:val="28"/>
          <w:szCs w:val="28"/>
        </w:rPr>
        <w:t xml:space="preserve"> </w:t>
      </w:r>
    </w:p>
    <w:p w:rsidR="00847A42" w:rsidRPr="00AD52E0" w:rsidRDefault="00210874" w:rsidP="00BE296A">
      <w:pPr>
        <w:spacing w:before="100" w:beforeAutospacing="1" w:after="100" w:afterAutospacing="1" w:line="360" w:lineRule="auto"/>
        <w:ind w:firstLine="709"/>
        <w:jc w:val="both"/>
        <w:rPr>
          <w:rFonts w:ascii="Times New Roman" w:eastAsia="Times New Roman" w:hAnsi="Times New Roman" w:cs="Times New Roman"/>
          <w:sz w:val="28"/>
          <w:szCs w:val="28"/>
        </w:rPr>
      </w:pPr>
      <w:r w:rsidRPr="00AD52E0">
        <w:rPr>
          <w:rFonts w:ascii="Times New Roman" w:eastAsia="Times New Roman" w:hAnsi="Times New Roman" w:cs="Times New Roman"/>
          <w:sz w:val="28"/>
          <w:szCs w:val="28"/>
        </w:rPr>
        <w:t>Изменения содержания и принципов</w:t>
      </w:r>
      <w:r w:rsidR="00847A42" w:rsidRPr="00AD52E0">
        <w:rPr>
          <w:rFonts w:ascii="Times New Roman" w:eastAsia="Times New Roman" w:hAnsi="Times New Roman" w:cs="Times New Roman"/>
          <w:sz w:val="28"/>
          <w:szCs w:val="28"/>
        </w:rPr>
        <w:t xml:space="preserve"> обеспечения продовольственной безопасности </w:t>
      </w:r>
      <w:r w:rsidRPr="00AD52E0">
        <w:rPr>
          <w:rFonts w:ascii="Times New Roman" w:eastAsia="Times New Roman" w:hAnsi="Times New Roman" w:cs="Times New Roman"/>
          <w:sz w:val="28"/>
          <w:szCs w:val="28"/>
        </w:rPr>
        <w:t xml:space="preserve">на глобальном уровне </w:t>
      </w:r>
      <w:r w:rsidR="00847A42" w:rsidRPr="00AD52E0">
        <w:rPr>
          <w:rFonts w:ascii="Times New Roman" w:eastAsia="Times New Roman" w:hAnsi="Times New Roman" w:cs="Times New Roman"/>
          <w:sz w:val="28"/>
          <w:szCs w:val="28"/>
        </w:rPr>
        <w:t>в той или иной степени нашли свое отражение в законодательных актах  Российской Федерации</w:t>
      </w:r>
      <w:r w:rsidRPr="00AD52E0">
        <w:rPr>
          <w:rFonts w:ascii="Times New Roman" w:eastAsia="Times New Roman" w:hAnsi="Times New Roman" w:cs="Times New Roman"/>
          <w:sz w:val="28"/>
          <w:szCs w:val="28"/>
        </w:rPr>
        <w:t xml:space="preserve">. </w:t>
      </w:r>
      <w:r w:rsidR="00847A42" w:rsidRPr="00AD52E0">
        <w:rPr>
          <w:rFonts w:ascii="Times New Roman" w:eastAsia="Times New Roman" w:hAnsi="Times New Roman" w:cs="Times New Roman"/>
          <w:sz w:val="28"/>
          <w:szCs w:val="28"/>
        </w:rPr>
        <w:t>Так, «Доктриной продовольственной безопасности Российской Федерации»</w:t>
      </w:r>
      <w:r w:rsidR="008B0272" w:rsidRPr="00AD52E0">
        <w:rPr>
          <w:rFonts w:ascii="Times New Roman" w:eastAsia="Times New Roman" w:hAnsi="Times New Roman" w:cs="Times New Roman"/>
          <w:sz w:val="28"/>
          <w:szCs w:val="28"/>
        </w:rPr>
        <w:t xml:space="preserve"> </w:t>
      </w:r>
      <w:r w:rsidR="00847A42" w:rsidRPr="00AD52E0">
        <w:rPr>
          <w:rFonts w:ascii="Times New Roman" w:eastAsia="Times New Roman" w:hAnsi="Times New Roman" w:cs="Times New Roman"/>
          <w:sz w:val="28"/>
          <w:szCs w:val="28"/>
        </w:rPr>
        <w:t xml:space="preserve">(2010 г.) был установлен лишь один </w:t>
      </w:r>
      <w:proofErr w:type="spellStart"/>
      <w:r w:rsidR="00847A42" w:rsidRPr="00AD52E0">
        <w:rPr>
          <w:rFonts w:ascii="Times New Roman" w:eastAsia="Times New Roman" w:hAnsi="Times New Roman" w:cs="Times New Roman"/>
          <w:sz w:val="28"/>
          <w:szCs w:val="28"/>
        </w:rPr>
        <w:t>критериальный</w:t>
      </w:r>
      <w:proofErr w:type="spellEnd"/>
      <w:r w:rsidR="00847A42" w:rsidRPr="00AD52E0">
        <w:rPr>
          <w:rFonts w:ascii="Times New Roman" w:eastAsia="Times New Roman" w:hAnsi="Times New Roman" w:cs="Times New Roman"/>
          <w:sz w:val="28"/>
          <w:szCs w:val="28"/>
        </w:rPr>
        <w:t xml:space="preserve"> признак «состояния продовольственной безопасности» - удельный вес отечественной сельскохозяйственной, рыбной продукции и продовольствия в общем объеме товарных  ресурсов внутреннего рынка аналогичных продуктов, предполагая, что по достижении этих количественно определенных ориентиров страна обретет продовольственную безопасность.</w:t>
      </w:r>
      <w:r w:rsidR="00537661" w:rsidRPr="00AD52E0">
        <w:rPr>
          <w:rFonts w:ascii="Times New Roman" w:eastAsia="Times New Roman" w:hAnsi="Times New Roman" w:cs="Times New Roman"/>
          <w:sz w:val="28"/>
          <w:szCs w:val="28"/>
        </w:rPr>
        <w:t xml:space="preserve"> </w:t>
      </w:r>
    </w:p>
    <w:p w:rsidR="00847A42" w:rsidRPr="00AD52E0" w:rsidRDefault="00847A42" w:rsidP="00BE296A">
      <w:pPr>
        <w:spacing w:after="240" w:line="360" w:lineRule="auto"/>
        <w:ind w:firstLine="709"/>
        <w:jc w:val="both"/>
        <w:rPr>
          <w:rFonts w:ascii="Times New Roman" w:eastAsia="Times New Roman" w:hAnsi="Times New Roman" w:cs="Times New Roman"/>
          <w:sz w:val="28"/>
          <w:szCs w:val="28"/>
        </w:rPr>
      </w:pPr>
      <w:proofErr w:type="gramStart"/>
      <w:r w:rsidRPr="00AD52E0">
        <w:rPr>
          <w:rFonts w:ascii="Times New Roman" w:eastAsia="Times New Roman" w:hAnsi="Times New Roman" w:cs="Times New Roman"/>
          <w:sz w:val="28"/>
          <w:szCs w:val="28"/>
        </w:rPr>
        <w:t>Таким образом, взгляды мирового сообщества на проблему продовольственной безопасности последовательно эволюционировали через ряд последовательных взаимосвязанных этапов, по сути,</w:t>
      </w:r>
      <w:r w:rsidR="00B23648" w:rsidRPr="00AD52E0">
        <w:rPr>
          <w:rFonts w:ascii="Times New Roman" w:eastAsia="Times New Roman" w:hAnsi="Times New Roman" w:cs="Times New Roman"/>
          <w:sz w:val="28"/>
          <w:szCs w:val="28"/>
        </w:rPr>
        <w:t xml:space="preserve"> </w:t>
      </w:r>
      <w:r w:rsidRPr="00AD52E0">
        <w:rPr>
          <w:rFonts w:ascii="Times New Roman" w:eastAsia="Times New Roman" w:hAnsi="Times New Roman" w:cs="Times New Roman"/>
          <w:sz w:val="28"/>
          <w:szCs w:val="28"/>
        </w:rPr>
        <w:t>связывающих все стадии воспроизводственного процесса – от земли до стола потребителя с удовлетворением фундаментальных прав человека: 1) преимущественно технические вопросы продовольственного обеспечения; 2)</w:t>
      </w:r>
      <w:r w:rsidR="00B23648" w:rsidRPr="00AD52E0">
        <w:rPr>
          <w:rFonts w:ascii="Times New Roman" w:eastAsia="Times New Roman" w:hAnsi="Times New Roman" w:cs="Times New Roman"/>
          <w:sz w:val="28"/>
          <w:szCs w:val="28"/>
        </w:rPr>
        <w:t xml:space="preserve"> </w:t>
      </w:r>
      <w:r w:rsidRPr="00AD52E0">
        <w:rPr>
          <w:rFonts w:ascii="Times New Roman" w:eastAsia="Times New Roman" w:hAnsi="Times New Roman" w:cs="Times New Roman"/>
          <w:sz w:val="28"/>
          <w:szCs w:val="28"/>
        </w:rPr>
        <w:t>идея развития собственного производства и создания (поддержание) адекватных резервов (запасов) (т.е. концентрация внимания на предложении);</w:t>
      </w:r>
      <w:proofErr w:type="gramEnd"/>
      <w:r w:rsidRPr="00AD52E0">
        <w:rPr>
          <w:rFonts w:ascii="Times New Roman" w:eastAsia="Times New Roman" w:hAnsi="Times New Roman" w:cs="Times New Roman"/>
          <w:sz w:val="28"/>
          <w:szCs w:val="28"/>
        </w:rPr>
        <w:t xml:space="preserve"> 3) </w:t>
      </w:r>
      <w:proofErr w:type="spellStart"/>
      <w:r w:rsidRPr="00AD52E0">
        <w:rPr>
          <w:rFonts w:ascii="Times New Roman" w:eastAsia="Times New Roman" w:hAnsi="Times New Roman" w:cs="Times New Roman"/>
          <w:sz w:val="28"/>
          <w:szCs w:val="28"/>
        </w:rPr>
        <w:t>сфокусирование</w:t>
      </w:r>
      <w:proofErr w:type="spellEnd"/>
      <w:r w:rsidRPr="00AD52E0">
        <w:rPr>
          <w:rFonts w:ascii="Times New Roman" w:eastAsia="Times New Roman" w:hAnsi="Times New Roman" w:cs="Times New Roman"/>
          <w:sz w:val="28"/>
          <w:szCs w:val="28"/>
        </w:rPr>
        <w:t xml:space="preserve"> </w:t>
      </w:r>
      <w:r w:rsidRPr="00AD52E0">
        <w:rPr>
          <w:rFonts w:ascii="Times New Roman" w:eastAsia="Times New Roman" w:hAnsi="Times New Roman" w:cs="Times New Roman"/>
          <w:sz w:val="28"/>
          <w:szCs w:val="28"/>
        </w:rPr>
        <w:lastRenderedPageBreak/>
        <w:t>анализа на спросе; 4) важность баланса спроса и предложения; 5) идея обеспечения экономической доступности продуктов питания, необходимых для ведения здорового и активного образа жизни;  6) трактовка продовольственной безопасности в качестве фундаментального права человека.</w:t>
      </w:r>
    </w:p>
    <w:p w:rsidR="00847A42" w:rsidRPr="00AD52E0" w:rsidRDefault="0063471D" w:rsidP="00BE296A">
      <w:pPr>
        <w:widowControl w:val="0"/>
        <w:overflowPunct w:val="0"/>
        <w:autoSpaceDE w:val="0"/>
        <w:autoSpaceDN w:val="0"/>
        <w:adjustRightInd w:val="0"/>
        <w:spacing w:after="0" w:line="360" w:lineRule="auto"/>
        <w:ind w:left="2" w:firstLine="709"/>
        <w:jc w:val="both"/>
        <w:rPr>
          <w:rFonts w:ascii="Times New Roman" w:hAnsi="Times New Roman" w:cs="Times New Roman"/>
          <w:sz w:val="28"/>
          <w:szCs w:val="28"/>
        </w:rPr>
      </w:pPr>
      <w:r w:rsidRPr="00906641">
        <w:rPr>
          <w:rFonts w:ascii="Times New Roman" w:hAnsi="Times New Roman" w:cs="Times New Roman"/>
          <w:sz w:val="28"/>
          <w:szCs w:val="28"/>
        </w:rPr>
        <w:t xml:space="preserve">Заслуживает внимания определение продовольственной безопасности </w:t>
      </w:r>
      <w:r w:rsidRPr="00906641">
        <w:rPr>
          <w:rFonts w:ascii="Times New Roman" w:hAnsi="Times New Roman" w:cs="Times New Roman"/>
          <w:iCs/>
          <w:sz w:val="28"/>
          <w:szCs w:val="28"/>
        </w:rPr>
        <w:t>как объема производимого в стране продовольствия на основе отечественной ресурсной базы и с использованием имеющихся мощностей</w:t>
      </w:r>
      <w:r w:rsidR="005E7DDD">
        <w:rPr>
          <w:rFonts w:ascii="Times New Roman" w:hAnsi="Times New Roman" w:cs="Times New Roman"/>
          <w:sz w:val="28"/>
          <w:szCs w:val="28"/>
        </w:rPr>
        <w:t xml:space="preserve"> </w:t>
      </w:r>
      <w:r w:rsidR="00906641">
        <w:rPr>
          <w:rFonts w:ascii="Times New Roman" w:hAnsi="Times New Roman" w:cs="Times New Roman"/>
          <w:sz w:val="28"/>
          <w:szCs w:val="28"/>
        </w:rPr>
        <w:t>[10</w:t>
      </w:r>
      <w:r w:rsidRPr="00AD52E0">
        <w:rPr>
          <w:rFonts w:ascii="Times New Roman" w:hAnsi="Times New Roman" w:cs="Times New Roman"/>
          <w:sz w:val="28"/>
          <w:szCs w:val="28"/>
        </w:rPr>
        <w:t>, с. 45-46]</w:t>
      </w:r>
      <w:r w:rsidR="005B7DC9" w:rsidRPr="00AD52E0">
        <w:rPr>
          <w:rFonts w:ascii="Times New Roman" w:hAnsi="Times New Roman" w:cs="Times New Roman"/>
          <w:sz w:val="28"/>
          <w:szCs w:val="28"/>
        </w:rPr>
        <w:t>.</w:t>
      </w:r>
      <w:r w:rsidRPr="00AD52E0">
        <w:rPr>
          <w:rFonts w:ascii="Times New Roman" w:hAnsi="Times New Roman" w:cs="Times New Roman"/>
          <w:sz w:val="28"/>
          <w:szCs w:val="28"/>
        </w:rPr>
        <w:t xml:space="preserve"> </w:t>
      </w:r>
      <w:proofErr w:type="gramStart"/>
      <w:r w:rsidR="00847A42" w:rsidRPr="00AD52E0">
        <w:rPr>
          <w:rFonts w:ascii="Times New Roman" w:hAnsi="Times New Roman" w:cs="Times New Roman"/>
          <w:sz w:val="28"/>
          <w:szCs w:val="28"/>
        </w:rPr>
        <w:t xml:space="preserve">Очевидно, что </w:t>
      </w:r>
      <w:proofErr w:type="spellStart"/>
      <w:r w:rsidR="00847A42" w:rsidRPr="00AD52E0">
        <w:rPr>
          <w:rFonts w:ascii="Times New Roman" w:hAnsi="Times New Roman" w:cs="Times New Roman"/>
          <w:sz w:val="28"/>
          <w:szCs w:val="28"/>
        </w:rPr>
        <w:t>импортозамещение</w:t>
      </w:r>
      <w:proofErr w:type="spellEnd"/>
      <w:r w:rsidR="00847A42" w:rsidRPr="00AD52E0">
        <w:rPr>
          <w:rFonts w:ascii="Times New Roman" w:hAnsi="Times New Roman" w:cs="Times New Roman"/>
          <w:sz w:val="28"/>
          <w:szCs w:val="28"/>
        </w:rPr>
        <w:t>, способствуя росту продовольственной независимости страны, все же само по себе еще не гарантирует ее продовольственной безопасности  в приведенном нами  выше смысле, ибо автоматически не приведет к повышению доступности продовольствия для граждан</w:t>
      </w:r>
      <w:r w:rsidR="0051394E">
        <w:rPr>
          <w:rFonts w:ascii="Times New Roman" w:hAnsi="Times New Roman" w:cs="Times New Roman"/>
          <w:sz w:val="28"/>
          <w:szCs w:val="28"/>
        </w:rPr>
        <w:t xml:space="preserve">, более того,  </w:t>
      </w:r>
      <w:r w:rsidR="005E7DDD" w:rsidRPr="00AD52E0">
        <w:rPr>
          <w:rFonts w:ascii="Times New Roman" w:hAnsi="Times New Roman" w:cs="Times New Roman"/>
          <w:sz w:val="28"/>
          <w:szCs w:val="28"/>
        </w:rPr>
        <w:t xml:space="preserve">к примеру, сокращение </w:t>
      </w:r>
      <w:proofErr w:type="spellStart"/>
      <w:r w:rsidR="005E7DDD" w:rsidRPr="00AD52E0">
        <w:rPr>
          <w:rFonts w:ascii="Times New Roman" w:hAnsi="Times New Roman" w:cs="Times New Roman"/>
          <w:sz w:val="28"/>
          <w:szCs w:val="28"/>
        </w:rPr>
        <w:t>агроимпорта</w:t>
      </w:r>
      <w:proofErr w:type="spellEnd"/>
      <w:r w:rsidR="005E7DDD" w:rsidRPr="00AD52E0">
        <w:rPr>
          <w:rFonts w:ascii="Times New Roman" w:hAnsi="Times New Roman" w:cs="Times New Roman"/>
          <w:sz w:val="28"/>
          <w:szCs w:val="28"/>
        </w:rPr>
        <w:t xml:space="preserve"> может сопровождаться ростом розничных цен на продукты питания и, соответственно, ухудшением продовольственного ст</w:t>
      </w:r>
      <w:r w:rsidR="0051394E">
        <w:rPr>
          <w:rFonts w:ascii="Times New Roman" w:hAnsi="Times New Roman" w:cs="Times New Roman"/>
          <w:sz w:val="28"/>
          <w:szCs w:val="28"/>
        </w:rPr>
        <w:t>атуса домохозяйств и индивидов)</w:t>
      </w:r>
      <w:r w:rsidR="00847A42" w:rsidRPr="00AD52E0">
        <w:rPr>
          <w:rFonts w:ascii="Times New Roman" w:hAnsi="Times New Roman" w:cs="Times New Roman"/>
          <w:sz w:val="28"/>
          <w:szCs w:val="28"/>
        </w:rPr>
        <w:t>.</w:t>
      </w:r>
      <w:proofErr w:type="gramEnd"/>
      <w:r w:rsidR="00847A42" w:rsidRPr="00AD52E0">
        <w:rPr>
          <w:rFonts w:ascii="Times New Roman" w:hAnsi="Times New Roman" w:cs="Times New Roman"/>
          <w:sz w:val="28"/>
          <w:szCs w:val="28"/>
        </w:rPr>
        <w:t xml:space="preserve">  </w:t>
      </w:r>
      <w:r w:rsidR="0051394E">
        <w:rPr>
          <w:rFonts w:ascii="Times New Roman" w:hAnsi="Times New Roman" w:cs="Times New Roman"/>
          <w:sz w:val="28"/>
          <w:szCs w:val="28"/>
        </w:rPr>
        <w:t>К</w:t>
      </w:r>
      <w:r w:rsidR="00847A42" w:rsidRPr="00AD52E0">
        <w:rPr>
          <w:rFonts w:ascii="Times New Roman" w:hAnsi="Times New Roman" w:cs="Times New Roman"/>
          <w:sz w:val="28"/>
          <w:szCs w:val="28"/>
        </w:rPr>
        <w:t xml:space="preserve"> тому же статус продовольственной безопасности определяется не только </w:t>
      </w:r>
      <w:proofErr w:type="spellStart"/>
      <w:r w:rsidR="00847A42" w:rsidRPr="00AD52E0">
        <w:rPr>
          <w:rFonts w:ascii="Times New Roman" w:hAnsi="Times New Roman" w:cs="Times New Roman"/>
          <w:sz w:val="28"/>
          <w:szCs w:val="28"/>
        </w:rPr>
        <w:t>агроторговой</w:t>
      </w:r>
      <w:proofErr w:type="spellEnd"/>
      <w:r w:rsidR="00847A42" w:rsidRPr="00AD52E0">
        <w:rPr>
          <w:rFonts w:ascii="Times New Roman" w:hAnsi="Times New Roman" w:cs="Times New Roman"/>
          <w:sz w:val="28"/>
          <w:szCs w:val="28"/>
        </w:rPr>
        <w:t xml:space="preserve"> политикой, но и государственной политикой в других областях, в частности, ценовой и фискальной, и</w:t>
      </w:r>
      <w:r w:rsidR="00B23648" w:rsidRPr="00AD52E0">
        <w:rPr>
          <w:rFonts w:ascii="Times New Roman" w:hAnsi="Times New Roman" w:cs="Times New Roman"/>
          <w:sz w:val="28"/>
          <w:szCs w:val="28"/>
        </w:rPr>
        <w:t>,</w:t>
      </w:r>
      <w:r w:rsidR="00847A42" w:rsidRPr="00AD52E0">
        <w:rPr>
          <w:rFonts w:ascii="Times New Roman" w:hAnsi="Times New Roman" w:cs="Times New Roman"/>
          <w:sz w:val="28"/>
          <w:szCs w:val="28"/>
        </w:rPr>
        <w:t xml:space="preserve"> в конечном счете</w:t>
      </w:r>
      <w:r w:rsidRPr="00AD52E0">
        <w:rPr>
          <w:rFonts w:ascii="Times New Roman" w:hAnsi="Times New Roman" w:cs="Times New Roman"/>
          <w:sz w:val="28"/>
          <w:szCs w:val="28"/>
        </w:rPr>
        <w:t>,</w:t>
      </w:r>
      <w:r w:rsidR="00847A42" w:rsidRPr="00AD52E0">
        <w:rPr>
          <w:rFonts w:ascii="Times New Roman" w:hAnsi="Times New Roman" w:cs="Times New Roman"/>
          <w:sz w:val="28"/>
          <w:szCs w:val="28"/>
        </w:rPr>
        <w:t xml:space="preserve"> этот статус проявляется на индивидуальном уровне через показатели потребления</w:t>
      </w:r>
      <w:r w:rsidR="00212044" w:rsidRPr="00AD52E0">
        <w:rPr>
          <w:rFonts w:ascii="Times New Roman" w:hAnsi="Times New Roman" w:cs="Times New Roman"/>
          <w:sz w:val="28"/>
          <w:szCs w:val="28"/>
        </w:rPr>
        <w:t xml:space="preserve"> в каждой стране</w:t>
      </w:r>
      <w:r w:rsidR="00847A42" w:rsidRPr="00AD52E0">
        <w:rPr>
          <w:rFonts w:ascii="Times New Roman" w:hAnsi="Times New Roman" w:cs="Times New Roman"/>
          <w:sz w:val="28"/>
          <w:szCs w:val="28"/>
        </w:rPr>
        <w:t xml:space="preserve">. </w:t>
      </w:r>
    </w:p>
    <w:p w:rsidR="008B3865" w:rsidRPr="00AD52E0" w:rsidRDefault="00847A42" w:rsidP="00BE296A">
      <w:pPr>
        <w:spacing w:before="100" w:beforeAutospacing="1" w:after="100" w:afterAutospacing="1" w:line="360" w:lineRule="auto"/>
        <w:ind w:firstLine="709"/>
        <w:jc w:val="both"/>
        <w:outlineLvl w:val="0"/>
        <w:rPr>
          <w:rFonts w:ascii="Times New Roman" w:eastAsia="Times New Roman" w:hAnsi="Times New Roman" w:cs="Times New Roman"/>
          <w:bCs/>
          <w:kern w:val="36"/>
          <w:sz w:val="28"/>
          <w:szCs w:val="28"/>
        </w:rPr>
      </w:pPr>
      <w:r w:rsidRPr="00AD52E0">
        <w:rPr>
          <w:rFonts w:ascii="Times New Roman" w:eastAsia="Times New Roman" w:hAnsi="Times New Roman" w:cs="Times New Roman"/>
          <w:sz w:val="28"/>
          <w:szCs w:val="28"/>
        </w:rPr>
        <w:t xml:space="preserve">Несмотря на множество научных исследований и политических деклараций, посвящённых </w:t>
      </w:r>
      <w:r w:rsidR="0051394E">
        <w:rPr>
          <w:rFonts w:ascii="Times New Roman" w:eastAsia="Times New Roman" w:hAnsi="Times New Roman" w:cs="Times New Roman"/>
          <w:sz w:val="28"/>
          <w:szCs w:val="28"/>
        </w:rPr>
        <w:t>продовольственной безопасности</w:t>
      </w:r>
      <w:r w:rsidRPr="00AD52E0">
        <w:rPr>
          <w:rFonts w:ascii="Times New Roman" w:eastAsia="Times New Roman" w:hAnsi="Times New Roman" w:cs="Times New Roman"/>
          <w:sz w:val="28"/>
          <w:szCs w:val="28"/>
        </w:rPr>
        <w:t>, включая Римскую декларацию о всемирной продовольственной безопасности 1996 года, ситуация продолжает оставаться напряжённой в «зоне недоедания и голода». Миссия ООН – прекратить голод, и организация добилась значительных результатов в борьбе с голодом во всем мире</w:t>
      </w:r>
      <w:r w:rsidR="008B3865" w:rsidRPr="00AD52E0">
        <w:rPr>
          <w:rFonts w:ascii="Times New Roman" w:eastAsia="Times New Roman" w:hAnsi="Times New Roman" w:cs="Times New Roman"/>
          <w:sz w:val="28"/>
          <w:szCs w:val="28"/>
        </w:rPr>
        <w:t xml:space="preserve">. Как отмечено в ежегодном докладе Продовольственной и сельскохозяйственной организации (ФАО) ООН, количество жителей планеты, которые страдают от </w:t>
      </w:r>
      <w:hyperlink r:id="rId9" w:tgtFrame="_blank" w:history="1">
        <w:r w:rsidR="008B3865" w:rsidRPr="00AD52E0">
          <w:rPr>
            <w:rFonts w:ascii="Times New Roman" w:eastAsia="Times New Roman" w:hAnsi="Times New Roman" w:cs="Times New Roman"/>
            <w:sz w:val="28"/>
            <w:szCs w:val="28"/>
          </w:rPr>
          <w:t>недоедания</w:t>
        </w:r>
      </w:hyperlink>
      <w:r w:rsidR="008B3865" w:rsidRPr="00AD52E0">
        <w:rPr>
          <w:rFonts w:ascii="Times New Roman" w:eastAsia="Times New Roman" w:hAnsi="Times New Roman" w:cs="Times New Roman"/>
          <w:sz w:val="28"/>
          <w:szCs w:val="28"/>
        </w:rPr>
        <w:t xml:space="preserve"> или постоянного отсутствия доступа к продовольствию, за последние два года выросло на 17 миллионов человек, составив  821 миллионов [</w:t>
      </w:r>
      <w:r w:rsidR="00906641">
        <w:rPr>
          <w:rFonts w:ascii="Times New Roman" w:eastAsia="Times New Roman" w:hAnsi="Times New Roman" w:cs="Times New Roman"/>
          <w:sz w:val="28"/>
          <w:szCs w:val="28"/>
        </w:rPr>
        <w:t>12</w:t>
      </w:r>
      <w:r w:rsidR="008B3865" w:rsidRPr="00AD52E0">
        <w:rPr>
          <w:rFonts w:ascii="Times New Roman" w:eastAsia="Times New Roman" w:hAnsi="Times New Roman" w:cs="Times New Roman"/>
          <w:sz w:val="28"/>
          <w:szCs w:val="28"/>
        </w:rPr>
        <w:t>]</w:t>
      </w:r>
      <w:r w:rsidR="0051394E">
        <w:rPr>
          <w:rFonts w:ascii="Times New Roman" w:eastAsia="Times New Roman" w:hAnsi="Times New Roman" w:cs="Times New Roman"/>
          <w:sz w:val="28"/>
          <w:szCs w:val="28"/>
        </w:rPr>
        <w:t xml:space="preserve"> </w:t>
      </w:r>
      <w:r w:rsidR="008B3865" w:rsidRPr="00AD52E0">
        <w:rPr>
          <w:rFonts w:ascii="Times New Roman" w:eastAsia="Times New Roman" w:hAnsi="Times New Roman" w:cs="Times New Roman"/>
          <w:bCs/>
          <w:sz w:val="28"/>
          <w:szCs w:val="28"/>
        </w:rPr>
        <w:t>– это значит, что каждый</w:t>
      </w:r>
      <w:r w:rsidR="008B163D" w:rsidRPr="00AD52E0">
        <w:rPr>
          <w:rFonts w:ascii="Times New Roman" w:eastAsia="Times New Roman" w:hAnsi="Times New Roman" w:cs="Times New Roman"/>
          <w:bCs/>
          <w:sz w:val="28"/>
          <w:szCs w:val="28"/>
        </w:rPr>
        <w:t xml:space="preserve"> девятый житель Земли голодает </w:t>
      </w:r>
      <w:r w:rsidR="008B3865" w:rsidRPr="00AD52E0">
        <w:rPr>
          <w:rFonts w:ascii="Times New Roman" w:eastAsia="Times New Roman" w:hAnsi="Times New Roman" w:cs="Times New Roman"/>
          <w:bCs/>
          <w:sz w:val="28"/>
          <w:szCs w:val="28"/>
        </w:rPr>
        <w:t>[</w:t>
      </w:r>
      <w:r w:rsidR="00906641">
        <w:rPr>
          <w:rFonts w:ascii="Times New Roman" w:eastAsia="Times New Roman" w:hAnsi="Times New Roman" w:cs="Times New Roman"/>
          <w:bCs/>
          <w:sz w:val="28"/>
          <w:szCs w:val="28"/>
        </w:rPr>
        <w:t>2</w:t>
      </w:r>
      <w:r w:rsidR="008B3865" w:rsidRPr="00AD52E0">
        <w:rPr>
          <w:rFonts w:ascii="Times New Roman" w:eastAsia="Times New Roman" w:hAnsi="Times New Roman" w:cs="Times New Roman"/>
          <w:bCs/>
          <w:sz w:val="28"/>
          <w:szCs w:val="28"/>
        </w:rPr>
        <w:t>]</w:t>
      </w:r>
      <w:r w:rsidR="008B163D" w:rsidRPr="00AD52E0">
        <w:rPr>
          <w:rFonts w:ascii="Times New Roman" w:eastAsia="Times New Roman" w:hAnsi="Times New Roman" w:cs="Times New Roman"/>
          <w:bCs/>
          <w:sz w:val="28"/>
          <w:szCs w:val="28"/>
        </w:rPr>
        <w:t xml:space="preserve">. </w:t>
      </w:r>
      <w:r w:rsidR="008B3865" w:rsidRPr="00AD52E0">
        <w:rPr>
          <w:rFonts w:ascii="Times New Roman" w:eastAsia="Times New Roman" w:hAnsi="Times New Roman" w:cs="Times New Roman"/>
          <w:sz w:val="28"/>
          <w:szCs w:val="28"/>
        </w:rPr>
        <w:t xml:space="preserve">В документе говорится, что </w:t>
      </w:r>
      <w:r w:rsidR="008B3865" w:rsidRPr="00AD52E0">
        <w:rPr>
          <w:rFonts w:ascii="Times New Roman" w:eastAsia="Times New Roman" w:hAnsi="Times New Roman" w:cs="Times New Roman"/>
          <w:sz w:val="28"/>
          <w:szCs w:val="28"/>
        </w:rPr>
        <w:lastRenderedPageBreak/>
        <w:t>впервые за 10 лет после поступательного уменьшения числа людей, затронуты</w:t>
      </w:r>
      <w:r w:rsidR="005B7DC9" w:rsidRPr="00AD52E0">
        <w:rPr>
          <w:rFonts w:ascii="Times New Roman" w:eastAsia="Times New Roman" w:hAnsi="Times New Roman" w:cs="Times New Roman"/>
          <w:sz w:val="28"/>
          <w:szCs w:val="28"/>
        </w:rPr>
        <w:t>х голодом, наблюдается его рост</w:t>
      </w:r>
      <w:r w:rsidR="008B3865" w:rsidRPr="00AD52E0">
        <w:rPr>
          <w:rFonts w:ascii="Times New Roman" w:eastAsia="Times New Roman" w:hAnsi="Times New Roman" w:cs="Times New Roman"/>
          <w:sz w:val="28"/>
          <w:szCs w:val="28"/>
        </w:rPr>
        <w:t xml:space="preserve"> [</w:t>
      </w:r>
      <w:r w:rsidR="00906641">
        <w:rPr>
          <w:rFonts w:ascii="Times New Roman" w:eastAsia="Times New Roman" w:hAnsi="Times New Roman" w:cs="Times New Roman"/>
          <w:sz w:val="28"/>
          <w:szCs w:val="28"/>
        </w:rPr>
        <w:t>12</w:t>
      </w:r>
      <w:r w:rsidR="008B3865" w:rsidRPr="00AD52E0">
        <w:rPr>
          <w:rFonts w:ascii="Times New Roman" w:eastAsia="Times New Roman" w:hAnsi="Times New Roman" w:cs="Times New Roman"/>
          <w:sz w:val="28"/>
          <w:szCs w:val="28"/>
        </w:rPr>
        <w:t>]</w:t>
      </w:r>
      <w:r w:rsidR="005B7DC9" w:rsidRPr="00AD52E0">
        <w:rPr>
          <w:rFonts w:ascii="Times New Roman" w:eastAsia="Times New Roman" w:hAnsi="Times New Roman" w:cs="Times New Roman"/>
          <w:sz w:val="28"/>
          <w:szCs w:val="28"/>
        </w:rPr>
        <w:t>.</w:t>
      </w:r>
      <w:r w:rsidR="008B3865" w:rsidRPr="00AD52E0">
        <w:rPr>
          <w:rFonts w:ascii="Times New Roman" w:eastAsia="Times New Roman" w:hAnsi="Times New Roman" w:cs="Times New Roman"/>
          <w:sz w:val="28"/>
          <w:szCs w:val="28"/>
        </w:rPr>
        <w:t xml:space="preserve"> </w:t>
      </w:r>
    </w:p>
    <w:p w:rsidR="008B3865" w:rsidRPr="009E6471" w:rsidRDefault="0051394E" w:rsidP="00BE296A">
      <w:pPr>
        <w:spacing w:before="100" w:beforeAutospacing="1" w:after="100" w:afterAutospacing="1"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AD52E0">
        <w:rPr>
          <w:rFonts w:ascii="Times New Roman" w:eastAsia="Times New Roman" w:hAnsi="Times New Roman" w:cs="Times New Roman"/>
          <w:sz w:val="28"/>
          <w:szCs w:val="28"/>
        </w:rPr>
        <w:t xml:space="preserve"> качестве </w:t>
      </w:r>
      <w:proofErr w:type="gramStart"/>
      <w:r w:rsidRPr="00AD52E0">
        <w:rPr>
          <w:rFonts w:ascii="Times New Roman" w:eastAsia="Times New Roman" w:hAnsi="Times New Roman" w:cs="Times New Roman"/>
          <w:sz w:val="28"/>
          <w:szCs w:val="28"/>
        </w:rPr>
        <w:t>главных факторов, способствующих распространению голода и многочислен</w:t>
      </w:r>
      <w:r>
        <w:rPr>
          <w:rFonts w:ascii="Times New Roman" w:eastAsia="Times New Roman" w:hAnsi="Times New Roman" w:cs="Times New Roman"/>
          <w:sz w:val="28"/>
          <w:szCs w:val="28"/>
        </w:rPr>
        <w:t>ных форм неполноценного питания в докладе выделяются</w:t>
      </w:r>
      <w:proofErr w:type="gramEnd"/>
      <w:r w:rsidRPr="00AD52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008B3865" w:rsidRPr="00AD52E0">
        <w:rPr>
          <w:rFonts w:ascii="Times New Roman" w:eastAsia="Times New Roman" w:hAnsi="Times New Roman" w:cs="Times New Roman"/>
          <w:sz w:val="28"/>
          <w:szCs w:val="28"/>
        </w:rPr>
        <w:t xml:space="preserve">ооруженные конфликты, экономический спад, рост цен на основные продукты питания, а также плохие погодные условия и усугубление природных катаклизмов, такие, как засухи и наводнения, которые были вызваны </w:t>
      </w:r>
      <w:r>
        <w:rPr>
          <w:rFonts w:ascii="Times New Roman" w:eastAsia="Times New Roman" w:hAnsi="Times New Roman" w:cs="Times New Roman"/>
          <w:sz w:val="28"/>
          <w:szCs w:val="28"/>
        </w:rPr>
        <w:t>изменением климата. Как отмечают эксперты, г</w:t>
      </w:r>
      <w:r w:rsidR="008B3865" w:rsidRPr="00AD52E0">
        <w:rPr>
          <w:rFonts w:ascii="Times New Roman" w:eastAsia="Times New Roman" w:hAnsi="Times New Roman" w:cs="Times New Roman"/>
          <w:sz w:val="28"/>
          <w:szCs w:val="28"/>
        </w:rPr>
        <w:t xml:space="preserve">олодающее население - источник миграции и подпитка для радикальных и экстремистских организаций по </w:t>
      </w:r>
      <w:r w:rsidR="00110E6B">
        <w:rPr>
          <w:rFonts w:ascii="Times New Roman" w:eastAsia="Times New Roman" w:hAnsi="Times New Roman" w:cs="Times New Roman"/>
          <w:sz w:val="28"/>
          <w:szCs w:val="28"/>
        </w:rPr>
        <w:t xml:space="preserve">всему миру </w:t>
      </w:r>
      <w:r w:rsidR="008B3865" w:rsidRPr="00AD52E0">
        <w:rPr>
          <w:rFonts w:ascii="Times New Roman" w:eastAsia="Times New Roman" w:hAnsi="Times New Roman" w:cs="Times New Roman"/>
          <w:sz w:val="28"/>
          <w:szCs w:val="28"/>
        </w:rPr>
        <w:t>[</w:t>
      </w:r>
      <w:r w:rsidR="00906641">
        <w:rPr>
          <w:rFonts w:ascii="Times New Roman" w:eastAsia="Times New Roman" w:hAnsi="Times New Roman" w:cs="Times New Roman"/>
          <w:sz w:val="28"/>
          <w:szCs w:val="28"/>
        </w:rPr>
        <w:t>7</w:t>
      </w:r>
      <w:r w:rsidR="008B3865" w:rsidRPr="00AD52E0">
        <w:rPr>
          <w:rFonts w:ascii="Times New Roman" w:eastAsia="Times New Roman" w:hAnsi="Times New Roman" w:cs="Times New Roman"/>
          <w:sz w:val="28"/>
          <w:szCs w:val="28"/>
        </w:rPr>
        <w:t>]</w:t>
      </w:r>
      <w:r w:rsidR="008B163D" w:rsidRPr="00AD52E0">
        <w:rPr>
          <w:rFonts w:ascii="Times New Roman" w:eastAsia="Times New Roman" w:hAnsi="Times New Roman" w:cs="Times New Roman"/>
          <w:sz w:val="28"/>
          <w:szCs w:val="28"/>
        </w:rPr>
        <w:t>.</w:t>
      </w:r>
      <w:r w:rsidR="009E6471">
        <w:rPr>
          <w:rFonts w:ascii="Times New Roman" w:eastAsia="Times New Roman" w:hAnsi="Times New Roman" w:cs="Times New Roman"/>
          <w:sz w:val="28"/>
          <w:szCs w:val="28"/>
        </w:rPr>
        <w:t xml:space="preserve"> </w:t>
      </w:r>
      <w:r w:rsidR="008B3865" w:rsidRPr="00AD52E0">
        <w:rPr>
          <w:rFonts w:ascii="Times New Roman" w:eastAsia="Times New Roman" w:hAnsi="Times New Roman" w:cs="Times New Roman"/>
          <w:sz w:val="28"/>
          <w:szCs w:val="28"/>
        </w:rPr>
        <w:t>Торможение прогресса свидетельствует о необходимости принятия срочных мер, чтобы достичь к 2030 году цели устой</w:t>
      </w:r>
      <w:r w:rsidR="005B7DC9" w:rsidRPr="00AD52E0">
        <w:rPr>
          <w:rFonts w:ascii="Times New Roman" w:eastAsia="Times New Roman" w:hAnsi="Times New Roman" w:cs="Times New Roman"/>
          <w:sz w:val="28"/>
          <w:szCs w:val="28"/>
        </w:rPr>
        <w:t>чивого развития «Нулевой голод»</w:t>
      </w:r>
      <w:r w:rsidR="008B3865" w:rsidRPr="00AD52E0">
        <w:rPr>
          <w:rFonts w:ascii="Times New Roman" w:eastAsia="Times New Roman" w:hAnsi="Times New Roman" w:cs="Times New Roman"/>
          <w:sz w:val="28"/>
          <w:szCs w:val="28"/>
        </w:rPr>
        <w:t xml:space="preserve"> </w:t>
      </w:r>
      <w:r w:rsidR="008B3865" w:rsidRPr="00AD52E0">
        <w:rPr>
          <w:rFonts w:ascii="Times New Roman" w:eastAsia="Times New Roman" w:hAnsi="Times New Roman" w:cs="Times New Roman"/>
          <w:bCs/>
          <w:kern w:val="36"/>
          <w:sz w:val="28"/>
          <w:szCs w:val="28"/>
        </w:rPr>
        <w:t>[</w:t>
      </w:r>
      <w:r w:rsidR="00906641">
        <w:rPr>
          <w:rFonts w:ascii="Times New Roman" w:eastAsia="Times New Roman" w:hAnsi="Times New Roman" w:cs="Times New Roman"/>
          <w:bCs/>
          <w:kern w:val="36"/>
          <w:sz w:val="28"/>
          <w:szCs w:val="28"/>
        </w:rPr>
        <w:t>2</w:t>
      </w:r>
      <w:r w:rsidR="008B3865" w:rsidRPr="00AD52E0">
        <w:rPr>
          <w:rFonts w:ascii="Times New Roman" w:eastAsia="Times New Roman" w:hAnsi="Times New Roman" w:cs="Times New Roman"/>
          <w:bCs/>
          <w:kern w:val="36"/>
          <w:sz w:val="28"/>
          <w:szCs w:val="28"/>
        </w:rPr>
        <w:t>]</w:t>
      </w:r>
      <w:r w:rsidR="005B7DC9" w:rsidRPr="00AD52E0">
        <w:rPr>
          <w:rFonts w:ascii="Times New Roman" w:eastAsia="Times New Roman" w:hAnsi="Times New Roman" w:cs="Times New Roman"/>
          <w:bCs/>
          <w:kern w:val="36"/>
          <w:sz w:val="28"/>
          <w:szCs w:val="28"/>
        </w:rPr>
        <w:t>.</w:t>
      </w:r>
      <w:r w:rsidR="008B3865" w:rsidRPr="00AD52E0">
        <w:rPr>
          <w:rFonts w:ascii="Times New Roman" w:eastAsia="Times New Roman" w:hAnsi="Times New Roman" w:cs="Times New Roman"/>
          <w:bCs/>
          <w:kern w:val="36"/>
          <w:sz w:val="28"/>
          <w:szCs w:val="28"/>
        </w:rPr>
        <w:t xml:space="preserve"> </w:t>
      </w:r>
      <w:r w:rsidR="008B3865" w:rsidRPr="00AD52E0">
        <w:rPr>
          <w:rFonts w:ascii="Times New Roman" w:eastAsia="Times New Roman" w:hAnsi="Times New Roman" w:cs="Times New Roman"/>
          <w:sz w:val="28"/>
          <w:szCs w:val="28"/>
        </w:rPr>
        <w:t>Главной задачей этой программы является искоренение голода и всех форм неполноценного питания к 2030 году, что называется одной из главных целей международной политики</w:t>
      </w:r>
      <w:r w:rsidR="00070929" w:rsidRPr="00AD52E0">
        <w:rPr>
          <w:rFonts w:ascii="Times New Roman" w:eastAsia="Times New Roman" w:hAnsi="Times New Roman" w:cs="Times New Roman"/>
          <w:sz w:val="28"/>
          <w:szCs w:val="28"/>
        </w:rPr>
        <w:t xml:space="preserve"> </w:t>
      </w:r>
      <w:r w:rsidR="008B3865" w:rsidRPr="00AD52E0">
        <w:rPr>
          <w:rFonts w:ascii="Times New Roman" w:eastAsia="Times New Roman" w:hAnsi="Times New Roman" w:cs="Times New Roman"/>
          <w:sz w:val="28"/>
          <w:szCs w:val="28"/>
        </w:rPr>
        <w:t>[</w:t>
      </w:r>
      <w:r w:rsidR="00906641">
        <w:rPr>
          <w:rFonts w:ascii="Times New Roman" w:eastAsia="Times New Roman" w:hAnsi="Times New Roman" w:cs="Times New Roman"/>
          <w:sz w:val="28"/>
          <w:szCs w:val="28"/>
        </w:rPr>
        <w:t>12</w:t>
      </w:r>
      <w:r w:rsidR="008B3865" w:rsidRPr="00AD52E0">
        <w:rPr>
          <w:rFonts w:ascii="Times New Roman" w:eastAsia="Times New Roman" w:hAnsi="Times New Roman" w:cs="Times New Roman"/>
          <w:sz w:val="28"/>
          <w:szCs w:val="28"/>
        </w:rPr>
        <w:t>]</w:t>
      </w:r>
      <w:r w:rsidR="00070929" w:rsidRPr="00AD52E0">
        <w:rPr>
          <w:rFonts w:ascii="Times New Roman" w:eastAsia="Times New Roman" w:hAnsi="Times New Roman" w:cs="Times New Roman"/>
          <w:sz w:val="28"/>
          <w:szCs w:val="28"/>
        </w:rPr>
        <w:t xml:space="preserve">. </w:t>
      </w:r>
    </w:p>
    <w:p w:rsidR="008B3865" w:rsidRPr="00AD52E0" w:rsidRDefault="008B3865" w:rsidP="00BE296A">
      <w:pPr>
        <w:spacing w:before="100" w:beforeAutospacing="1" w:after="100" w:afterAutospacing="1" w:line="360" w:lineRule="auto"/>
        <w:ind w:firstLine="709"/>
        <w:jc w:val="both"/>
        <w:outlineLvl w:val="0"/>
        <w:rPr>
          <w:rFonts w:ascii="Times New Roman" w:eastAsia="Times New Roman" w:hAnsi="Times New Roman" w:cs="Times New Roman"/>
          <w:bCs/>
          <w:kern w:val="36"/>
          <w:sz w:val="28"/>
          <w:szCs w:val="28"/>
        </w:rPr>
      </w:pPr>
      <w:r w:rsidRPr="00AD52E0">
        <w:rPr>
          <w:rFonts w:ascii="Times New Roman" w:eastAsia="Times New Roman" w:hAnsi="Times New Roman" w:cs="Times New Roman"/>
          <w:sz w:val="28"/>
          <w:szCs w:val="28"/>
        </w:rPr>
        <w:t xml:space="preserve">В докладе содержится призыв к осуществлению и расширению мер, направленных на обеспечение доступа к питательным продуктам и нарушению </w:t>
      </w:r>
      <w:proofErr w:type="spellStart"/>
      <w:r w:rsidRPr="00AD52E0">
        <w:rPr>
          <w:rFonts w:ascii="Times New Roman" w:eastAsia="Times New Roman" w:hAnsi="Times New Roman" w:cs="Times New Roman"/>
          <w:sz w:val="28"/>
          <w:szCs w:val="28"/>
        </w:rPr>
        <w:t>межпоколенческого</w:t>
      </w:r>
      <w:proofErr w:type="spellEnd"/>
      <w:r w:rsidRPr="00AD52E0">
        <w:rPr>
          <w:rFonts w:ascii="Times New Roman" w:eastAsia="Times New Roman" w:hAnsi="Times New Roman" w:cs="Times New Roman"/>
          <w:sz w:val="28"/>
          <w:szCs w:val="28"/>
        </w:rPr>
        <w:t xml:space="preserve"> цикла неполноценного питания. В то же время необходимо обеспечить устойчивый переход в сторону сельского хозяйства и продовольственных систем, чувствительных к питанию, которые могут обеспечить безопасное и качественное продовольствие для всех.</w:t>
      </w:r>
    </w:p>
    <w:p w:rsidR="00E94813" w:rsidRPr="00AD52E0" w:rsidRDefault="006475F9" w:rsidP="00BE296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D52E0">
        <w:rPr>
          <w:rFonts w:ascii="Times New Roman" w:hAnsi="Times New Roman" w:cs="Times New Roman"/>
          <w:sz w:val="28"/>
          <w:szCs w:val="28"/>
        </w:rPr>
        <w:t xml:space="preserve">Между тем как </w:t>
      </w:r>
      <w:r w:rsidR="00070929" w:rsidRPr="00AD52E0">
        <w:rPr>
          <w:rFonts w:ascii="Times New Roman" w:eastAsia="Times New Roman" w:hAnsi="Times New Roman" w:cs="Times New Roman"/>
          <w:sz w:val="28"/>
          <w:szCs w:val="28"/>
        </w:rPr>
        <w:t>н</w:t>
      </w:r>
      <w:r w:rsidR="00E94813" w:rsidRPr="00AD52E0">
        <w:rPr>
          <w:rFonts w:ascii="Times New Roman" w:eastAsia="Times New Roman" w:hAnsi="Times New Roman" w:cs="Times New Roman"/>
          <w:sz w:val="28"/>
          <w:szCs w:val="28"/>
        </w:rPr>
        <w:t>а рубеже ХХ-ХХ1 вв. внимание экономистов в значительной мере приковано к информационным ресурсам, креативному человеческому потенциалу, нан</w:t>
      </w:r>
      <w:proofErr w:type="gramStart"/>
      <w:r w:rsidR="00E94813" w:rsidRPr="00AD52E0">
        <w:rPr>
          <w:rFonts w:ascii="Times New Roman" w:eastAsia="Times New Roman" w:hAnsi="Times New Roman" w:cs="Times New Roman"/>
          <w:sz w:val="28"/>
          <w:szCs w:val="28"/>
        </w:rPr>
        <w:t>о-</w:t>
      </w:r>
      <w:proofErr w:type="gramEnd"/>
      <w:r w:rsidR="00E94813" w:rsidRPr="00AD52E0">
        <w:rPr>
          <w:rFonts w:ascii="Times New Roman" w:eastAsia="Times New Roman" w:hAnsi="Times New Roman" w:cs="Times New Roman"/>
          <w:sz w:val="28"/>
          <w:szCs w:val="28"/>
        </w:rPr>
        <w:t xml:space="preserve"> и биотехнологиям. Земля как важнейший ресурс  сельскохозяйственного производства оказался в тени. </w:t>
      </w:r>
      <w:r w:rsidRPr="00AD52E0">
        <w:rPr>
          <w:rFonts w:ascii="Times New Roman" w:eastAsia="Times New Roman" w:hAnsi="Times New Roman" w:cs="Times New Roman"/>
          <w:sz w:val="28"/>
          <w:szCs w:val="28"/>
        </w:rPr>
        <w:t>В то время как</w:t>
      </w:r>
      <w:r w:rsidR="00E94813" w:rsidRPr="00AD52E0">
        <w:rPr>
          <w:rFonts w:ascii="Times New Roman" w:eastAsia="Times New Roman" w:hAnsi="Times New Roman" w:cs="Times New Roman"/>
          <w:sz w:val="28"/>
          <w:szCs w:val="28"/>
        </w:rPr>
        <w:t xml:space="preserve"> она была и остается незаменимым и важнейшим условием воспроизводства жизни. Более того, земля нечто большее, образующее пространство размещения средств и условий существования. Особое положение в системе земельных ресурсов занимают земли сельскохозяйственного назначения, будучи </w:t>
      </w:r>
      <w:r w:rsidR="00E94813" w:rsidRPr="00AD52E0">
        <w:rPr>
          <w:rFonts w:ascii="Times New Roman" w:eastAsia="Times New Roman" w:hAnsi="Times New Roman" w:cs="Times New Roman"/>
          <w:sz w:val="28"/>
          <w:szCs w:val="28"/>
        </w:rPr>
        <w:lastRenderedPageBreak/>
        <w:t>средством производства продовольствия и некоторых видов сырья для других отраслей. Их общественная ценность возрастает в связи с тем, что индустриальное и постиндустриальное развитие, процессы урбанизации сокращают площади земель аграрного назначения, а оставшиеся площади подвергаются экологическому загрязнению, тем самым обостряя проблему продовольственной безопасности.</w:t>
      </w:r>
    </w:p>
    <w:p w:rsidR="00906641" w:rsidRDefault="002F13EC" w:rsidP="00906641">
      <w:pPr>
        <w:pStyle w:val="1"/>
        <w:shd w:val="clear" w:color="auto" w:fill="auto"/>
        <w:spacing w:after="376" w:line="360" w:lineRule="auto"/>
        <w:ind w:right="20" w:firstLine="709"/>
        <w:rPr>
          <w:sz w:val="28"/>
          <w:szCs w:val="28"/>
        </w:rPr>
      </w:pPr>
      <w:r w:rsidRPr="00AD52E0">
        <w:rPr>
          <w:sz w:val="28"/>
          <w:szCs w:val="28"/>
        </w:rPr>
        <w:t xml:space="preserve">Несомненно, что преодоление кризисных процессов в аграрной сфере и улучшение земельных отношений возможны лишь на основе проведения эффективной национальной политики в области земельной собственности с учетом обеспечения продовольственной безопасности и общенациональных интересов. При этом </w:t>
      </w:r>
      <w:r w:rsidR="002D5B4A" w:rsidRPr="00AD52E0">
        <w:rPr>
          <w:sz w:val="28"/>
          <w:szCs w:val="28"/>
        </w:rPr>
        <w:t xml:space="preserve">в ближайшие годы именно отношения земельной собственности претендуют </w:t>
      </w:r>
      <w:r w:rsidRPr="00AD52E0">
        <w:rPr>
          <w:sz w:val="28"/>
          <w:szCs w:val="28"/>
        </w:rPr>
        <w:t>на роль самого слабого звена российской аграрной экономики</w:t>
      </w:r>
      <w:r w:rsidR="002D5B4A" w:rsidRPr="00AD52E0">
        <w:rPr>
          <w:sz w:val="28"/>
          <w:szCs w:val="28"/>
        </w:rPr>
        <w:t>.</w:t>
      </w:r>
      <w:r w:rsidRPr="00AD52E0">
        <w:rPr>
          <w:sz w:val="28"/>
          <w:szCs w:val="28"/>
        </w:rPr>
        <w:t xml:space="preserve">  В институциональном смысле важно то, кто владеет ресурсом, с помощью которого создается продовольствие, ибо эффективная реализация собственности на землю определяют уровень</w:t>
      </w:r>
      <w:r w:rsidR="00906641">
        <w:rPr>
          <w:sz w:val="28"/>
          <w:szCs w:val="28"/>
        </w:rPr>
        <w:t xml:space="preserve"> продовольственной безопасности</w:t>
      </w:r>
      <w:r w:rsidRPr="00AD52E0">
        <w:rPr>
          <w:sz w:val="28"/>
          <w:szCs w:val="28"/>
        </w:rPr>
        <w:t>.</w:t>
      </w:r>
    </w:p>
    <w:p w:rsidR="00257E6A" w:rsidRPr="00AD52E0" w:rsidRDefault="00E94813" w:rsidP="00906641">
      <w:pPr>
        <w:pStyle w:val="1"/>
        <w:shd w:val="clear" w:color="auto" w:fill="auto"/>
        <w:spacing w:after="376" w:line="360" w:lineRule="auto"/>
        <w:ind w:right="20" w:firstLine="709"/>
        <w:rPr>
          <w:sz w:val="28"/>
          <w:szCs w:val="28"/>
        </w:rPr>
      </w:pPr>
      <w:r w:rsidRPr="00AD52E0">
        <w:rPr>
          <w:sz w:val="28"/>
          <w:szCs w:val="28"/>
        </w:rPr>
        <w:t xml:space="preserve">Однако системные последствия перманентно продолжающейся с 1990-х годов земельной реформы могут свести на </w:t>
      </w:r>
      <w:proofErr w:type="gramStart"/>
      <w:r w:rsidRPr="00AD52E0">
        <w:rPr>
          <w:sz w:val="28"/>
          <w:szCs w:val="28"/>
        </w:rPr>
        <w:t>нет</w:t>
      </w:r>
      <w:proofErr w:type="gramEnd"/>
      <w:r w:rsidRPr="00AD52E0">
        <w:rPr>
          <w:sz w:val="28"/>
          <w:szCs w:val="28"/>
        </w:rPr>
        <w:t xml:space="preserve"> не только достигнутые на сегодняшний день рубежи, но наверняка станут угрозой для продовольственной и национальной безопасности страны </w:t>
      </w:r>
      <w:r w:rsidR="005B7DC9" w:rsidRPr="00AD52E0">
        <w:rPr>
          <w:rFonts w:eastAsia="Georgia"/>
          <w:sz w:val="28"/>
          <w:szCs w:val="28"/>
        </w:rPr>
        <w:t>[</w:t>
      </w:r>
      <w:r w:rsidR="00906641">
        <w:rPr>
          <w:rFonts w:eastAsia="Georgia"/>
          <w:sz w:val="28"/>
          <w:szCs w:val="28"/>
        </w:rPr>
        <w:t>4</w:t>
      </w:r>
      <w:r w:rsidRPr="00AD52E0">
        <w:rPr>
          <w:rFonts w:eastAsia="Georgia"/>
          <w:sz w:val="28"/>
          <w:szCs w:val="28"/>
        </w:rPr>
        <w:t>,</w:t>
      </w:r>
      <w:r w:rsidRPr="00AD52E0">
        <w:rPr>
          <w:rFonts w:eastAsia="Georgia"/>
          <w:sz w:val="28"/>
          <w:szCs w:val="28"/>
          <w:lang w:val="en-US"/>
        </w:rPr>
        <w:t>c</w:t>
      </w:r>
      <w:r w:rsidRPr="00AD52E0">
        <w:rPr>
          <w:rFonts w:eastAsia="Georgia"/>
          <w:sz w:val="28"/>
          <w:szCs w:val="28"/>
        </w:rPr>
        <w:t>.29–34]</w:t>
      </w:r>
      <w:r w:rsidRPr="00AD52E0">
        <w:rPr>
          <w:sz w:val="28"/>
          <w:szCs w:val="28"/>
        </w:rPr>
        <w:t>.</w:t>
      </w:r>
      <w:r w:rsidR="00070929" w:rsidRPr="00AD52E0">
        <w:rPr>
          <w:rFonts w:eastAsia="Georgia"/>
          <w:w w:val="95"/>
          <w:sz w:val="28"/>
          <w:szCs w:val="28"/>
        </w:rPr>
        <w:t xml:space="preserve">  </w:t>
      </w:r>
      <w:r w:rsidR="004E47CA" w:rsidRPr="00AD52E0">
        <w:rPr>
          <w:sz w:val="28"/>
          <w:szCs w:val="28"/>
        </w:rPr>
        <w:t>Одна из наиболее серьезных проблем сельского хозяйства России связана с земельными долями, процветанием высокодоходного спекулятивного теневого</w:t>
      </w:r>
      <w:r w:rsidR="00800839" w:rsidRPr="00AD52E0">
        <w:rPr>
          <w:sz w:val="28"/>
          <w:szCs w:val="28"/>
        </w:rPr>
        <w:t xml:space="preserve"> рынка</w:t>
      </w:r>
      <w:r w:rsidR="004E47CA" w:rsidRPr="00AD52E0">
        <w:rPr>
          <w:sz w:val="28"/>
          <w:szCs w:val="28"/>
        </w:rPr>
        <w:t xml:space="preserve"> сельск</w:t>
      </w:r>
      <w:r w:rsidR="00800839" w:rsidRPr="00AD52E0">
        <w:rPr>
          <w:sz w:val="28"/>
          <w:szCs w:val="28"/>
        </w:rPr>
        <w:t>охозяйственных земель, связанного</w:t>
      </w:r>
      <w:r w:rsidR="004E47CA" w:rsidRPr="00AD52E0">
        <w:rPr>
          <w:sz w:val="28"/>
          <w:szCs w:val="28"/>
        </w:rPr>
        <w:t xml:space="preserve"> с дешевой скупкой земельных долей у сельских жителей с последующей их перепродажей по рыночной цене с</w:t>
      </w:r>
      <w:r w:rsidR="00906641">
        <w:rPr>
          <w:sz w:val="28"/>
          <w:szCs w:val="28"/>
        </w:rPr>
        <w:t xml:space="preserve"> изменением категории земель [3</w:t>
      </w:r>
      <w:r w:rsidR="008B163D" w:rsidRPr="00AD52E0">
        <w:rPr>
          <w:sz w:val="28"/>
          <w:szCs w:val="28"/>
        </w:rPr>
        <w:t xml:space="preserve">]. </w:t>
      </w:r>
      <w:r w:rsidRPr="00AD52E0">
        <w:rPr>
          <w:rFonts w:eastAsia="Georgia"/>
          <w:sz w:val="28"/>
          <w:szCs w:val="28"/>
        </w:rPr>
        <w:t xml:space="preserve">Необходимо отметить, что теневые </w:t>
      </w:r>
      <w:proofErr w:type="gramStart"/>
      <w:r w:rsidRPr="00AD52E0">
        <w:rPr>
          <w:rFonts w:eastAsia="Georgia"/>
          <w:sz w:val="28"/>
          <w:szCs w:val="28"/>
        </w:rPr>
        <w:t>экономические процессы</w:t>
      </w:r>
      <w:proofErr w:type="gramEnd"/>
      <w:r w:rsidR="00800839" w:rsidRPr="00AD52E0">
        <w:rPr>
          <w:rFonts w:eastAsia="Georgia"/>
          <w:sz w:val="28"/>
          <w:szCs w:val="28"/>
        </w:rPr>
        <w:t xml:space="preserve">, связанные с </w:t>
      </w:r>
      <w:r w:rsidR="00800839" w:rsidRPr="00AD52E0">
        <w:rPr>
          <w:sz w:val="28"/>
          <w:szCs w:val="28"/>
        </w:rPr>
        <w:t>нарушениями законодательства, злоупотреблениями в распоряжении объектами земельной собственности</w:t>
      </w:r>
      <w:r w:rsidRPr="00AD52E0">
        <w:rPr>
          <w:rFonts w:eastAsia="Georgia"/>
          <w:sz w:val="28"/>
          <w:szCs w:val="28"/>
        </w:rPr>
        <w:t xml:space="preserve"> стали </w:t>
      </w:r>
      <w:r w:rsidR="00800839" w:rsidRPr="00AD52E0">
        <w:rPr>
          <w:rFonts w:eastAsia="Georgia"/>
          <w:sz w:val="28"/>
          <w:szCs w:val="28"/>
        </w:rPr>
        <w:t xml:space="preserve">не только </w:t>
      </w:r>
      <w:r w:rsidR="004E47CA" w:rsidRPr="00AD52E0">
        <w:rPr>
          <w:rFonts w:eastAsia="Georgia"/>
          <w:sz w:val="28"/>
          <w:szCs w:val="28"/>
        </w:rPr>
        <w:t>распространенным</w:t>
      </w:r>
      <w:r w:rsidR="00800839" w:rsidRPr="00AD52E0">
        <w:rPr>
          <w:rFonts w:eastAsia="Georgia"/>
          <w:sz w:val="28"/>
          <w:szCs w:val="28"/>
        </w:rPr>
        <w:t>, но</w:t>
      </w:r>
      <w:r w:rsidR="004E47CA" w:rsidRPr="00AD52E0">
        <w:rPr>
          <w:rFonts w:eastAsia="Georgia"/>
          <w:sz w:val="28"/>
          <w:szCs w:val="28"/>
        </w:rPr>
        <w:t xml:space="preserve"> </w:t>
      </w:r>
      <w:r w:rsidRPr="00AD52E0">
        <w:rPr>
          <w:rFonts w:eastAsia="Georgia"/>
          <w:sz w:val="28"/>
          <w:szCs w:val="28"/>
        </w:rPr>
        <w:t>и,</w:t>
      </w:r>
      <w:r w:rsidR="00177160" w:rsidRPr="00AD52E0">
        <w:rPr>
          <w:rFonts w:eastAsia="Georgia"/>
          <w:sz w:val="28"/>
          <w:szCs w:val="28"/>
        </w:rPr>
        <w:t xml:space="preserve"> </w:t>
      </w:r>
      <w:r w:rsidRPr="00AD52E0">
        <w:rPr>
          <w:rFonts w:eastAsia="Georgia"/>
          <w:sz w:val="28"/>
          <w:szCs w:val="28"/>
        </w:rPr>
        <w:t xml:space="preserve">по существу, </w:t>
      </w:r>
      <w:r w:rsidR="004E47CA" w:rsidRPr="00AD52E0">
        <w:rPr>
          <w:rFonts w:eastAsia="Georgia"/>
          <w:sz w:val="28"/>
          <w:szCs w:val="28"/>
        </w:rPr>
        <w:t xml:space="preserve">системным </w:t>
      </w:r>
      <w:r w:rsidRPr="00AD52E0">
        <w:rPr>
          <w:rFonts w:eastAsia="Georgia"/>
          <w:sz w:val="28"/>
          <w:szCs w:val="28"/>
        </w:rPr>
        <w:t>явлением. Без правильного понимания этого факта</w:t>
      </w:r>
      <w:r w:rsidR="00800839" w:rsidRPr="00AD52E0">
        <w:rPr>
          <w:rFonts w:eastAsia="Georgia"/>
          <w:sz w:val="28"/>
          <w:szCs w:val="28"/>
        </w:rPr>
        <w:t xml:space="preserve">, и </w:t>
      </w:r>
      <w:r w:rsidRPr="00AD52E0">
        <w:rPr>
          <w:rFonts w:eastAsia="Georgia"/>
          <w:sz w:val="28"/>
          <w:szCs w:val="28"/>
        </w:rPr>
        <w:t xml:space="preserve"> </w:t>
      </w:r>
      <w:r w:rsidR="00800839" w:rsidRPr="00AD52E0">
        <w:rPr>
          <w:rFonts w:eastAsia="Georgia"/>
          <w:sz w:val="28"/>
          <w:szCs w:val="28"/>
        </w:rPr>
        <w:t>б</w:t>
      </w:r>
      <w:r w:rsidRPr="00AD52E0">
        <w:rPr>
          <w:rFonts w:eastAsia="Georgia"/>
          <w:sz w:val="28"/>
          <w:szCs w:val="28"/>
        </w:rPr>
        <w:t>ез</w:t>
      </w:r>
      <w:r w:rsidR="00851EE2" w:rsidRPr="00AD52E0">
        <w:rPr>
          <w:rFonts w:eastAsia="Georgia"/>
          <w:sz w:val="28"/>
          <w:szCs w:val="28"/>
        </w:rPr>
        <w:t xml:space="preserve"> </w:t>
      </w:r>
      <w:r w:rsidRPr="00AD52E0">
        <w:rPr>
          <w:rFonts w:eastAsia="Georgia"/>
          <w:sz w:val="28"/>
          <w:szCs w:val="28"/>
        </w:rPr>
        <w:t>решения</w:t>
      </w:r>
      <w:r w:rsidR="00851EE2" w:rsidRPr="00AD52E0">
        <w:rPr>
          <w:rFonts w:eastAsia="Georgia"/>
          <w:sz w:val="28"/>
          <w:szCs w:val="28"/>
        </w:rPr>
        <w:t xml:space="preserve"> </w:t>
      </w:r>
      <w:r w:rsidRPr="00AD52E0">
        <w:rPr>
          <w:rFonts w:eastAsia="Georgia"/>
          <w:sz w:val="28"/>
          <w:szCs w:val="28"/>
        </w:rPr>
        <w:t>проблемы</w:t>
      </w:r>
      <w:r w:rsidR="00851EE2" w:rsidRPr="00AD52E0">
        <w:rPr>
          <w:rFonts w:eastAsia="Georgia"/>
          <w:sz w:val="28"/>
          <w:szCs w:val="28"/>
        </w:rPr>
        <w:t xml:space="preserve"> </w:t>
      </w:r>
      <w:proofErr w:type="spellStart"/>
      <w:r w:rsidRPr="00AD52E0">
        <w:rPr>
          <w:rFonts w:eastAsia="Georgia"/>
          <w:sz w:val="28"/>
          <w:szCs w:val="28"/>
        </w:rPr>
        <w:t>теневизации</w:t>
      </w:r>
      <w:proofErr w:type="spellEnd"/>
      <w:r w:rsidRPr="00AD52E0">
        <w:rPr>
          <w:rFonts w:eastAsia="Georgia"/>
          <w:sz w:val="28"/>
          <w:szCs w:val="28"/>
        </w:rPr>
        <w:t xml:space="preserve"> вряд ли удастся превратить земельную собственность в эффективный ресурс </w:t>
      </w:r>
      <w:r w:rsidRPr="00AD52E0">
        <w:rPr>
          <w:rFonts w:eastAsia="Georgia"/>
          <w:sz w:val="28"/>
          <w:szCs w:val="28"/>
        </w:rPr>
        <w:lastRenderedPageBreak/>
        <w:t>развития сельхозпроизводства, направленный на обеспечение продово</w:t>
      </w:r>
      <w:r w:rsidR="005B7DC9" w:rsidRPr="00AD52E0">
        <w:rPr>
          <w:rFonts w:eastAsia="Georgia"/>
          <w:sz w:val="28"/>
          <w:szCs w:val="28"/>
        </w:rPr>
        <w:t xml:space="preserve">льственной безопасности страны </w:t>
      </w:r>
      <w:r w:rsidR="00F221FE" w:rsidRPr="00AD52E0">
        <w:rPr>
          <w:rFonts w:eastAsia="Georgia"/>
          <w:sz w:val="28"/>
          <w:szCs w:val="28"/>
        </w:rPr>
        <w:t>[</w:t>
      </w:r>
      <w:r w:rsidR="00906641">
        <w:rPr>
          <w:rFonts w:eastAsia="Georgia"/>
          <w:sz w:val="28"/>
          <w:szCs w:val="28"/>
        </w:rPr>
        <w:t>5</w:t>
      </w:r>
      <w:r w:rsidR="00F221FE" w:rsidRPr="00AD52E0">
        <w:rPr>
          <w:rFonts w:eastAsia="Georgia"/>
          <w:sz w:val="28"/>
          <w:szCs w:val="28"/>
        </w:rPr>
        <w:t>]</w:t>
      </w:r>
      <w:r w:rsidR="005B7DC9" w:rsidRPr="00AD52E0">
        <w:rPr>
          <w:rFonts w:eastAsia="Georgia"/>
          <w:sz w:val="28"/>
          <w:szCs w:val="28"/>
        </w:rPr>
        <w:t>.</w:t>
      </w:r>
      <w:r w:rsidR="00F221FE" w:rsidRPr="00AD52E0">
        <w:rPr>
          <w:rFonts w:eastAsia="Georgia"/>
          <w:sz w:val="28"/>
          <w:szCs w:val="28"/>
        </w:rPr>
        <w:t xml:space="preserve"> </w:t>
      </w:r>
    </w:p>
    <w:p w:rsidR="00CB3425" w:rsidRPr="00AD52E0" w:rsidRDefault="00E94813" w:rsidP="00BE296A">
      <w:pPr>
        <w:widowControl w:val="0"/>
        <w:spacing w:after="0" w:line="360" w:lineRule="auto"/>
        <w:ind w:right="117" w:firstLine="709"/>
        <w:jc w:val="both"/>
        <w:rPr>
          <w:rFonts w:ascii="Times New Roman" w:eastAsia="Times New Roman" w:hAnsi="Times New Roman" w:cs="Times New Roman"/>
          <w:sz w:val="28"/>
          <w:szCs w:val="28"/>
        </w:rPr>
      </w:pPr>
      <w:r w:rsidRPr="00AD52E0">
        <w:rPr>
          <w:rFonts w:ascii="Times New Roman" w:eastAsia="Times New Roman" w:hAnsi="Times New Roman" w:cs="Times New Roman"/>
          <w:sz w:val="28"/>
          <w:szCs w:val="28"/>
        </w:rPr>
        <w:t xml:space="preserve">Важно учитывать, что теневой земельный рынок стал важнейшей частью всего криминального бизнеса и продолжает свое развитие, </w:t>
      </w:r>
      <w:r w:rsidRPr="00AD52E0">
        <w:rPr>
          <w:rFonts w:ascii="Times New Roman" w:eastAsia="Georgia" w:hAnsi="Times New Roman" w:cs="Times New Roman"/>
          <w:sz w:val="28"/>
          <w:szCs w:val="28"/>
        </w:rPr>
        <w:t>аккумулируя</w:t>
      </w:r>
      <w:r w:rsidR="009E379D" w:rsidRPr="00AD52E0">
        <w:rPr>
          <w:rFonts w:ascii="Times New Roman" w:eastAsia="Georgia" w:hAnsi="Times New Roman" w:cs="Times New Roman"/>
          <w:sz w:val="28"/>
          <w:szCs w:val="28"/>
        </w:rPr>
        <w:t xml:space="preserve"> </w:t>
      </w:r>
      <w:r w:rsidRPr="00AD52E0">
        <w:rPr>
          <w:rFonts w:ascii="Times New Roman" w:eastAsia="Georgia" w:hAnsi="Times New Roman" w:cs="Times New Roman"/>
          <w:sz w:val="28"/>
          <w:szCs w:val="28"/>
        </w:rPr>
        <w:t>значительные</w:t>
      </w:r>
      <w:r w:rsidR="009E379D" w:rsidRPr="00AD52E0">
        <w:rPr>
          <w:rFonts w:ascii="Times New Roman" w:eastAsia="Georgia" w:hAnsi="Times New Roman" w:cs="Times New Roman"/>
          <w:sz w:val="28"/>
          <w:szCs w:val="28"/>
        </w:rPr>
        <w:t xml:space="preserve"> </w:t>
      </w:r>
      <w:r w:rsidRPr="00AD52E0">
        <w:rPr>
          <w:rFonts w:ascii="Times New Roman" w:eastAsia="Georgia" w:hAnsi="Times New Roman" w:cs="Times New Roman"/>
          <w:sz w:val="28"/>
          <w:szCs w:val="28"/>
        </w:rPr>
        <w:t>финансовые</w:t>
      </w:r>
      <w:r w:rsidR="009E379D" w:rsidRPr="00AD52E0">
        <w:rPr>
          <w:rFonts w:ascii="Times New Roman" w:eastAsia="Georgia" w:hAnsi="Times New Roman" w:cs="Times New Roman"/>
          <w:sz w:val="28"/>
          <w:szCs w:val="28"/>
        </w:rPr>
        <w:t xml:space="preserve"> </w:t>
      </w:r>
      <w:r w:rsidRPr="00AD52E0">
        <w:rPr>
          <w:rFonts w:ascii="Times New Roman" w:eastAsia="Georgia" w:hAnsi="Times New Roman" w:cs="Times New Roman"/>
          <w:sz w:val="28"/>
          <w:szCs w:val="28"/>
        </w:rPr>
        <w:t>ресурсы</w:t>
      </w:r>
      <w:r w:rsidR="009E379D" w:rsidRPr="00AD52E0">
        <w:rPr>
          <w:rFonts w:ascii="Times New Roman" w:eastAsia="Georgia" w:hAnsi="Times New Roman" w:cs="Times New Roman"/>
          <w:sz w:val="28"/>
          <w:szCs w:val="28"/>
        </w:rPr>
        <w:t xml:space="preserve"> </w:t>
      </w:r>
      <w:r w:rsidRPr="00AD52E0">
        <w:rPr>
          <w:rFonts w:ascii="Times New Roman" w:eastAsia="Georgia" w:hAnsi="Times New Roman" w:cs="Times New Roman"/>
          <w:sz w:val="28"/>
          <w:szCs w:val="28"/>
        </w:rPr>
        <w:t>банков</w:t>
      </w:r>
      <w:r w:rsidR="009E379D" w:rsidRPr="00AD52E0">
        <w:rPr>
          <w:rFonts w:ascii="Times New Roman" w:eastAsia="Georgia" w:hAnsi="Times New Roman" w:cs="Times New Roman"/>
          <w:sz w:val="28"/>
          <w:szCs w:val="28"/>
        </w:rPr>
        <w:t xml:space="preserve"> </w:t>
      </w:r>
      <w:r w:rsidRPr="00AD52E0">
        <w:rPr>
          <w:rFonts w:ascii="Times New Roman" w:eastAsia="Georgia" w:hAnsi="Times New Roman" w:cs="Times New Roman"/>
          <w:sz w:val="28"/>
          <w:szCs w:val="28"/>
        </w:rPr>
        <w:t>и</w:t>
      </w:r>
      <w:r w:rsidR="009E379D" w:rsidRPr="00AD52E0">
        <w:rPr>
          <w:rFonts w:ascii="Times New Roman" w:eastAsia="Georgia" w:hAnsi="Times New Roman" w:cs="Times New Roman"/>
          <w:sz w:val="28"/>
          <w:szCs w:val="28"/>
        </w:rPr>
        <w:t xml:space="preserve"> </w:t>
      </w:r>
      <w:r w:rsidRPr="00AD52E0">
        <w:rPr>
          <w:rFonts w:ascii="Times New Roman" w:eastAsia="Georgia" w:hAnsi="Times New Roman" w:cs="Times New Roman"/>
          <w:sz w:val="28"/>
          <w:szCs w:val="28"/>
        </w:rPr>
        <w:t>инвесторов,</w:t>
      </w:r>
      <w:r w:rsidR="009E379D" w:rsidRPr="00AD52E0">
        <w:rPr>
          <w:rFonts w:ascii="Times New Roman" w:eastAsia="Georgia" w:hAnsi="Times New Roman" w:cs="Times New Roman"/>
          <w:sz w:val="28"/>
          <w:szCs w:val="28"/>
        </w:rPr>
        <w:t xml:space="preserve"> </w:t>
      </w:r>
      <w:r w:rsidRPr="00AD52E0">
        <w:rPr>
          <w:rFonts w:ascii="Times New Roman" w:eastAsia="Georgia" w:hAnsi="Times New Roman" w:cs="Times New Roman"/>
          <w:sz w:val="28"/>
          <w:szCs w:val="28"/>
        </w:rPr>
        <w:t>нефтяного</w:t>
      </w:r>
      <w:r w:rsidR="009E379D" w:rsidRPr="00AD52E0">
        <w:rPr>
          <w:rFonts w:ascii="Times New Roman" w:eastAsia="Georgia" w:hAnsi="Times New Roman" w:cs="Times New Roman"/>
          <w:sz w:val="28"/>
          <w:szCs w:val="28"/>
        </w:rPr>
        <w:t xml:space="preserve"> </w:t>
      </w:r>
      <w:r w:rsidRPr="00AD52E0">
        <w:rPr>
          <w:rFonts w:ascii="Times New Roman" w:eastAsia="Georgia" w:hAnsi="Times New Roman" w:cs="Times New Roman"/>
          <w:sz w:val="28"/>
          <w:szCs w:val="28"/>
        </w:rPr>
        <w:t>сектора. Следует отметить, что в условиях низкорентабельного сельскохозяйственного производства сельскохозяйственные земли приобретаются по очень низким ценам. При этом защитники  земельного</w:t>
      </w:r>
      <w:r w:rsidR="00257E6A" w:rsidRPr="00AD52E0">
        <w:rPr>
          <w:rFonts w:ascii="Times New Roman" w:eastAsia="Georgia" w:hAnsi="Times New Roman" w:cs="Times New Roman"/>
          <w:sz w:val="28"/>
          <w:szCs w:val="28"/>
        </w:rPr>
        <w:t xml:space="preserve"> </w:t>
      </w:r>
      <w:r w:rsidRPr="00AD52E0">
        <w:rPr>
          <w:rFonts w:ascii="Times New Roman" w:eastAsia="Georgia" w:hAnsi="Times New Roman" w:cs="Times New Roman"/>
          <w:sz w:val="28"/>
          <w:szCs w:val="28"/>
        </w:rPr>
        <w:t>рынка</w:t>
      </w:r>
      <w:r w:rsidR="00257E6A" w:rsidRPr="00AD52E0">
        <w:rPr>
          <w:rFonts w:ascii="Times New Roman" w:eastAsia="Georgia" w:hAnsi="Times New Roman" w:cs="Times New Roman"/>
          <w:sz w:val="28"/>
          <w:szCs w:val="28"/>
        </w:rPr>
        <w:t xml:space="preserve"> </w:t>
      </w:r>
      <w:r w:rsidRPr="00AD52E0">
        <w:rPr>
          <w:rFonts w:ascii="Times New Roman" w:eastAsia="Georgia" w:hAnsi="Times New Roman" w:cs="Times New Roman"/>
          <w:sz w:val="28"/>
          <w:szCs w:val="28"/>
        </w:rPr>
        <w:t>не</w:t>
      </w:r>
      <w:r w:rsidR="00257E6A" w:rsidRPr="00AD52E0">
        <w:rPr>
          <w:rFonts w:ascii="Times New Roman" w:eastAsia="Georgia" w:hAnsi="Times New Roman" w:cs="Times New Roman"/>
          <w:sz w:val="28"/>
          <w:szCs w:val="28"/>
        </w:rPr>
        <w:t xml:space="preserve"> </w:t>
      </w:r>
      <w:r w:rsidRPr="00AD52E0">
        <w:rPr>
          <w:rFonts w:ascii="Times New Roman" w:eastAsia="Georgia" w:hAnsi="Times New Roman" w:cs="Times New Roman"/>
          <w:sz w:val="28"/>
          <w:szCs w:val="28"/>
        </w:rPr>
        <w:t>акцентируют внимание на</w:t>
      </w:r>
      <w:r w:rsidR="00257E6A" w:rsidRPr="00AD52E0">
        <w:rPr>
          <w:rFonts w:ascii="Times New Roman" w:eastAsia="Georgia" w:hAnsi="Times New Roman" w:cs="Times New Roman"/>
          <w:sz w:val="28"/>
          <w:szCs w:val="28"/>
        </w:rPr>
        <w:t xml:space="preserve"> </w:t>
      </w:r>
      <w:r w:rsidRPr="00AD52E0">
        <w:rPr>
          <w:rFonts w:ascii="Times New Roman" w:eastAsia="Georgia" w:hAnsi="Times New Roman" w:cs="Times New Roman"/>
          <w:sz w:val="28"/>
          <w:szCs w:val="28"/>
        </w:rPr>
        <w:t>том,</w:t>
      </w:r>
      <w:r w:rsidR="00257E6A" w:rsidRPr="00AD52E0">
        <w:rPr>
          <w:rFonts w:ascii="Times New Roman" w:eastAsia="Georgia" w:hAnsi="Times New Roman" w:cs="Times New Roman"/>
          <w:sz w:val="28"/>
          <w:szCs w:val="28"/>
        </w:rPr>
        <w:t xml:space="preserve"> </w:t>
      </w:r>
      <w:r w:rsidRPr="00AD52E0">
        <w:rPr>
          <w:rFonts w:ascii="Times New Roman" w:eastAsia="Georgia" w:hAnsi="Times New Roman" w:cs="Times New Roman"/>
          <w:sz w:val="28"/>
          <w:szCs w:val="28"/>
        </w:rPr>
        <w:t>что</w:t>
      </w:r>
      <w:r w:rsidR="00257E6A" w:rsidRPr="00AD52E0">
        <w:rPr>
          <w:rFonts w:ascii="Times New Roman" w:eastAsia="Georgia" w:hAnsi="Times New Roman" w:cs="Times New Roman"/>
          <w:sz w:val="28"/>
          <w:szCs w:val="28"/>
        </w:rPr>
        <w:t xml:space="preserve"> </w:t>
      </w:r>
      <w:r w:rsidRPr="00AD52E0">
        <w:rPr>
          <w:rFonts w:ascii="Times New Roman" w:eastAsia="Georgia" w:hAnsi="Times New Roman" w:cs="Times New Roman"/>
          <w:sz w:val="28"/>
          <w:szCs w:val="28"/>
        </w:rPr>
        <w:t>легализация</w:t>
      </w:r>
      <w:r w:rsidRPr="00AD52E0">
        <w:rPr>
          <w:rFonts w:ascii="Times New Roman" w:eastAsia="Times New Roman" w:hAnsi="Times New Roman" w:cs="Times New Roman"/>
          <w:sz w:val="28"/>
          <w:szCs w:val="28"/>
        </w:rPr>
        <w:t xml:space="preserve"> подобных рыночных операций с землей </w:t>
      </w:r>
      <w:r w:rsidR="00CB3425" w:rsidRPr="00AD52E0">
        <w:rPr>
          <w:rFonts w:ascii="Times New Roman" w:eastAsia="Times New Roman" w:hAnsi="Times New Roman" w:cs="Times New Roman"/>
          <w:sz w:val="28"/>
          <w:szCs w:val="28"/>
        </w:rPr>
        <w:t>не исключает</w:t>
      </w:r>
      <w:r w:rsidRPr="00AD52E0">
        <w:rPr>
          <w:rFonts w:ascii="Times New Roman" w:eastAsia="Times New Roman" w:hAnsi="Times New Roman" w:cs="Times New Roman"/>
          <w:sz w:val="28"/>
          <w:szCs w:val="28"/>
        </w:rPr>
        <w:t xml:space="preserve"> вероятность аннексии з</w:t>
      </w:r>
      <w:r w:rsidRPr="00AD52E0">
        <w:rPr>
          <w:rFonts w:ascii="Times New Roman" w:eastAsia="Georgia" w:hAnsi="Times New Roman" w:cs="Times New Roman"/>
          <w:sz w:val="28"/>
          <w:szCs w:val="28"/>
        </w:rPr>
        <w:t>емель</w:t>
      </w:r>
      <w:r w:rsidR="00257E6A" w:rsidRPr="00AD52E0">
        <w:rPr>
          <w:rFonts w:ascii="Times New Roman" w:eastAsia="Georgia" w:hAnsi="Times New Roman" w:cs="Times New Roman"/>
          <w:sz w:val="28"/>
          <w:szCs w:val="28"/>
        </w:rPr>
        <w:t xml:space="preserve"> </w:t>
      </w:r>
      <w:r w:rsidRPr="00AD52E0">
        <w:rPr>
          <w:rFonts w:ascii="Times New Roman" w:eastAsia="Georgia" w:hAnsi="Times New Roman" w:cs="Times New Roman"/>
          <w:sz w:val="28"/>
          <w:szCs w:val="28"/>
        </w:rPr>
        <w:t>и</w:t>
      </w:r>
      <w:r w:rsidR="00257E6A" w:rsidRPr="00AD52E0">
        <w:rPr>
          <w:rFonts w:ascii="Times New Roman" w:eastAsia="Georgia" w:hAnsi="Times New Roman" w:cs="Times New Roman"/>
          <w:sz w:val="28"/>
          <w:szCs w:val="28"/>
        </w:rPr>
        <w:t xml:space="preserve"> </w:t>
      </w:r>
      <w:r w:rsidRPr="00AD52E0">
        <w:rPr>
          <w:rFonts w:ascii="Times New Roman" w:eastAsia="Georgia" w:hAnsi="Times New Roman" w:cs="Times New Roman"/>
          <w:sz w:val="28"/>
          <w:szCs w:val="28"/>
        </w:rPr>
        <w:t>масштабной</w:t>
      </w:r>
      <w:r w:rsidR="00257E6A" w:rsidRPr="00AD52E0">
        <w:rPr>
          <w:rFonts w:ascii="Times New Roman" w:eastAsia="Georgia" w:hAnsi="Times New Roman" w:cs="Times New Roman"/>
          <w:sz w:val="28"/>
          <w:szCs w:val="28"/>
        </w:rPr>
        <w:t xml:space="preserve"> </w:t>
      </w:r>
      <w:r w:rsidRPr="00AD52E0">
        <w:rPr>
          <w:rFonts w:ascii="Times New Roman" w:eastAsia="Georgia" w:hAnsi="Times New Roman" w:cs="Times New Roman"/>
          <w:sz w:val="28"/>
          <w:szCs w:val="28"/>
        </w:rPr>
        <w:t>оккупации территории России</w:t>
      </w:r>
      <w:r w:rsidR="00CB3425" w:rsidRPr="00AD52E0">
        <w:rPr>
          <w:rFonts w:ascii="Times New Roman" w:eastAsia="Georgia" w:hAnsi="Times New Roman" w:cs="Times New Roman"/>
          <w:sz w:val="28"/>
          <w:szCs w:val="28"/>
        </w:rPr>
        <w:t xml:space="preserve"> </w:t>
      </w:r>
      <w:r w:rsidR="00906641">
        <w:rPr>
          <w:rFonts w:ascii="Times New Roman" w:eastAsia="Georgia" w:hAnsi="Times New Roman" w:cs="Times New Roman"/>
          <w:sz w:val="28"/>
          <w:szCs w:val="28"/>
        </w:rPr>
        <w:t>[13</w:t>
      </w:r>
      <w:r w:rsidR="00DB5B5E" w:rsidRPr="00AD52E0">
        <w:rPr>
          <w:rFonts w:ascii="Times New Roman" w:eastAsia="Georgia" w:hAnsi="Times New Roman" w:cs="Times New Roman"/>
          <w:sz w:val="28"/>
          <w:szCs w:val="28"/>
        </w:rPr>
        <w:t>,</w:t>
      </w:r>
      <w:r w:rsidR="00DB5B5E" w:rsidRPr="00AD52E0">
        <w:rPr>
          <w:rFonts w:ascii="Times New Roman" w:eastAsia="Georgia" w:hAnsi="Times New Roman" w:cs="Times New Roman"/>
          <w:sz w:val="28"/>
          <w:szCs w:val="28"/>
          <w:lang w:val="en-US"/>
        </w:rPr>
        <w:t>c</w:t>
      </w:r>
      <w:r w:rsidR="00DB5B5E" w:rsidRPr="00AD52E0">
        <w:rPr>
          <w:rFonts w:ascii="Times New Roman" w:eastAsia="Georgia" w:hAnsi="Times New Roman" w:cs="Times New Roman"/>
          <w:sz w:val="28"/>
          <w:szCs w:val="28"/>
        </w:rPr>
        <w:t xml:space="preserve">.714–720]. </w:t>
      </w:r>
      <w:r w:rsidRPr="00AD52E0">
        <w:rPr>
          <w:rFonts w:ascii="Times New Roman" w:eastAsia="Georgia" w:hAnsi="Times New Roman" w:cs="Times New Roman"/>
          <w:sz w:val="28"/>
          <w:szCs w:val="28"/>
        </w:rPr>
        <w:t xml:space="preserve">В настоящее время имеют место </w:t>
      </w:r>
      <w:proofErr w:type="gramStart"/>
      <w:r w:rsidRPr="00AD52E0">
        <w:rPr>
          <w:rFonts w:ascii="Times New Roman" w:eastAsia="Georgia" w:hAnsi="Times New Roman" w:cs="Times New Roman"/>
          <w:sz w:val="28"/>
          <w:szCs w:val="28"/>
        </w:rPr>
        <w:t>достаточно отработанные</w:t>
      </w:r>
      <w:proofErr w:type="gramEnd"/>
      <w:r w:rsidRPr="00AD52E0">
        <w:rPr>
          <w:rFonts w:ascii="Times New Roman" w:eastAsia="Georgia" w:hAnsi="Times New Roman" w:cs="Times New Roman"/>
          <w:sz w:val="28"/>
          <w:szCs w:val="28"/>
        </w:rPr>
        <w:t xml:space="preserve"> способы приобретения земель финансовым капиталом. По имеющейся информации, в теневых земельных операциях участвуют и зарубежные финансовые средства (прежде всего венчурные), в том числе ранее вывезенные из России</w:t>
      </w:r>
      <w:r w:rsidR="008B163D" w:rsidRPr="00AD52E0">
        <w:rPr>
          <w:rFonts w:ascii="Times New Roman" w:eastAsia="Georgia" w:hAnsi="Times New Roman" w:cs="Times New Roman"/>
          <w:sz w:val="28"/>
          <w:szCs w:val="28"/>
        </w:rPr>
        <w:t xml:space="preserve">. </w:t>
      </w:r>
      <w:r w:rsidRPr="00AD52E0">
        <w:rPr>
          <w:rFonts w:ascii="Times New Roman" w:eastAsia="Times New Roman" w:hAnsi="Times New Roman" w:cs="Times New Roman"/>
          <w:sz w:val="28"/>
          <w:szCs w:val="28"/>
        </w:rPr>
        <w:t>Известно, что в настоящее время в России примерно в половине крупных сельхозпроизводителей от 35 до 99% акций принадлежат иностранным собственникам — напрямую или опосредованно. Этот факт определенно снижает продовольственную безопасность страны, но используемые количественные показатели ее оценки, особенно агрегированной, не позволяют учесть это инст</w:t>
      </w:r>
      <w:r w:rsidR="00906641">
        <w:rPr>
          <w:rFonts w:ascii="Times New Roman" w:eastAsia="Times New Roman" w:hAnsi="Times New Roman" w:cs="Times New Roman"/>
          <w:sz w:val="28"/>
          <w:szCs w:val="28"/>
        </w:rPr>
        <w:t>итуциональное обстоятельство [10</w:t>
      </w:r>
      <w:r w:rsidRPr="00AD52E0">
        <w:rPr>
          <w:rFonts w:ascii="Times New Roman" w:eastAsia="Times New Roman" w:hAnsi="Times New Roman" w:cs="Times New Roman"/>
          <w:sz w:val="28"/>
          <w:szCs w:val="28"/>
        </w:rPr>
        <w:t>, с.47].</w:t>
      </w:r>
      <w:r w:rsidR="00CB3425" w:rsidRPr="00AD52E0">
        <w:rPr>
          <w:rFonts w:ascii="Times New Roman" w:eastAsia="Times New Roman" w:hAnsi="Times New Roman" w:cs="Times New Roman"/>
          <w:sz w:val="28"/>
          <w:szCs w:val="28"/>
        </w:rPr>
        <w:t xml:space="preserve"> </w:t>
      </w:r>
    </w:p>
    <w:p w:rsidR="00DB5B5E" w:rsidRPr="00AD52E0" w:rsidRDefault="00E94813" w:rsidP="00BE296A">
      <w:pPr>
        <w:pStyle w:val="a3"/>
        <w:spacing w:line="360" w:lineRule="auto"/>
        <w:ind w:left="0" w:firstLine="709"/>
        <w:jc w:val="both"/>
        <w:rPr>
          <w:rFonts w:ascii="Times New Roman" w:hAnsi="Times New Roman" w:cs="Times New Roman"/>
          <w:sz w:val="28"/>
          <w:szCs w:val="28"/>
        </w:rPr>
      </w:pPr>
      <w:r w:rsidRPr="00AD52E0">
        <w:rPr>
          <w:rFonts w:ascii="Times New Roman" w:hAnsi="Times New Roman" w:cs="Times New Roman"/>
          <w:sz w:val="28"/>
          <w:szCs w:val="28"/>
        </w:rPr>
        <w:t xml:space="preserve">В мире уже оценены последствия перехода собственности на сельскохозяйственную землю в руки иностранцев в развивающихся странах. Несмотря на то, что землю покупают или арендуют вполне легально, международные организации, в частности, ФАО, с большой осторожностью относятся к такому способу инвестирования в сельское хозяйство. При этом в международной терминологии для перехода земли в руки иностранцев используется другой термин </w:t>
      </w:r>
      <w:proofErr w:type="gramStart"/>
      <w:r w:rsidRPr="00AD52E0">
        <w:rPr>
          <w:rFonts w:ascii="Times New Roman" w:hAnsi="Times New Roman" w:cs="Times New Roman"/>
          <w:sz w:val="28"/>
          <w:szCs w:val="28"/>
        </w:rPr>
        <w:t>–«</w:t>
      </w:r>
      <w:proofErr w:type="gramEnd"/>
      <w:r w:rsidRPr="00AD52E0">
        <w:rPr>
          <w:rFonts w:ascii="Times New Roman" w:hAnsi="Times New Roman" w:cs="Times New Roman"/>
          <w:sz w:val="28"/>
          <w:szCs w:val="28"/>
        </w:rPr>
        <w:t xml:space="preserve">захват земли», под которым подразумевается такой смысл: при появлении богатого покупателя либо  арендатора, как </w:t>
      </w:r>
      <w:r w:rsidRPr="00AD52E0">
        <w:rPr>
          <w:rFonts w:ascii="Times New Roman" w:hAnsi="Times New Roman" w:cs="Times New Roman"/>
          <w:sz w:val="28"/>
          <w:szCs w:val="28"/>
        </w:rPr>
        <w:lastRenderedPageBreak/>
        <w:t xml:space="preserve">правило, местные производители будут не способны сними конкурировать. Обобщен также негативный опыт влияния иностранных инвесторов на цену земли, на возможность доступа к земле сельских жителей; отмечены факты вымывания их из сельскохозяйственной занятости (при отсутствии других мест трудоустройства или </w:t>
      </w:r>
      <w:proofErr w:type="spellStart"/>
      <w:r w:rsidRPr="00AD52E0">
        <w:rPr>
          <w:rFonts w:ascii="Times New Roman" w:hAnsi="Times New Roman" w:cs="Times New Roman"/>
          <w:sz w:val="28"/>
          <w:szCs w:val="28"/>
        </w:rPr>
        <w:t>самозанятости</w:t>
      </w:r>
      <w:proofErr w:type="spellEnd"/>
      <w:r w:rsidRPr="00AD52E0">
        <w:rPr>
          <w:rFonts w:ascii="Times New Roman" w:hAnsi="Times New Roman" w:cs="Times New Roman"/>
          <w:sz w:val="28"/>
          <w:szCs w:val="28"/>
        </w:rPr>
        <w:t>), сельской местности</w:t>
      </w:r>
      <w:r w:rsidR="009E379D" w:rsidRPr="00AD52E0">
        <w:rPr>
          <w:rFonts w:ascii="Times New Roman" w:hAnsi="Times New Roman" w:cs="Times New Roman"/>
          <w:sz w:val="28"/>
          <w:szCs w:val="28"/>
        </w:rPr>
        <w:t xml:space="preserve">. </w:t>
      </w:r>
      <w:r w:rsidRPr="00AD52E0">
        <w:rPr>
          <w:rFonts w:ascii="Times New Roman" w:hAnsi="Times New Roman" w:cs="Times New Roman"/>
          <w:sz w:val="28"/>
          <w:szCs w:val="28"/>
        </w:rPr>
        <w:t xml:space="preserve">В этих условиях в России полезно было бы понять масштабы явления, чтобы в дальнейшем выстраивать свою политику в отношении иностранных собственников сельскохозяйственных земель </w:t>
      </w:r>
      <w:r w:rsidR="00906641">
        <w:rPr>
          <w:rFonts w:ascii="Times New Roman" w:eastAsia="Times New Roman" w:hAnsi="Times New Roman" w:cs="Times New Roman"/>
          <w:sz w:val="28"/>
          <w:szCs w:val="28"/>
        </w:rPr>
        <w:t>[11</w:t>
      </w:r>
      <w:r w:rsidRPr="00AD52E0">
        <w:rPr>
          <w:rFonts w:ascii="Times New Roman" w:eastAsia="Times New Roman" w:hAnsi="Times New Roman" w:cs="Times New Roman"/>
          <w:sz w:val="28"/>
          <w:szCs w:val="28"/>
        </w:rPr>
        <w:t>, с.198-199]</w:t>
      </w:r>
      <w:r w:rsidRPr="00AD52E0">
        <w:rPr>
          <w:rFonts w:ascii="Times New Roman" w:hAnsi="Times New Roman" w:cs="Times New Roman"/>
          <w:sz w:val="28"/>
          <w:szCs w:val="28"/>
        </w:rPr>
        <w:t>.</w:t>
      </w:r>
      <w:r w:rsidR="002F13EC" w:rsidRPr="00AD52E0">
        <w:rPr>
          <w:rFonts w:ascii="Times New Roman" w:hAnsi="Times New Roman" w:cs="Times New Roman"/>
          <w:sz w:val="28"/>
          <w:szCs w:val="28"/>
        </w:rPr>
        <w:t xml:space="preserve"> Главным институциональным условием обеспечения продовольственной безопасности в этом аспекте является распределение собственности в сельском хозяйстве между отечественными и иностранными владельцами. </w:t>
      </w:r>
    </w:p>
    <w:p w:rsidR="00DB5B5E" w:rsidRPr="00AD52E0" w:rsidRDefault="00DB5B5E" w:rsidP="00BE296A">
      <w:pPr>
        <w:spacing w:before="100" w:beforeAutospacing="1" w:after="100" w:afterAutospacing="1" w:line="360" w:lineRule="auto"/>
        <w:ind w:firstLine="709"/>
        <w:jc w:val="both"/>
        <w:rPr>
          <w:rFonts w:ascii="Times New Roman" w:eastAsia="Times New Roman" w:hAnsi="Times New Roman" w:cs="Times New Roman"/>
          <w:sz w:val="28"/>
          <w:szCs w:val="28"/>
        </w:rPr>
      </w:pPr>
      <w:proofErr w:type="gramStart"/>
      <w:r w:rsidRPr="00AD52E0">
        <w:rPr>
          <w:rFonts w:ascii="Times New Roman" w:eastAsia="Times New Roman" w:hAnsi="Times New Roman" w:cs="Times New Roman"/>
          <w:sz w:val="28"/>
          <w:szCs w:val="28"/>
        </w:rPr>
        <w:t>Вступление России в ВТО практически даёт «зелёный свет» для скупки российских  сельскохозяйственных земель и предприятий агропромышленного сектора (АПК) крупными иностранными компаниями, имеющими доступ к дешёвым кредитным ресурсам международных финансовых институтов., что, в свою очередь, создаёт дополнительную угрозу для продовольственной безопасности страны, поскольку использование производственных мощностей аграрного сектора российской экономики иностранными собственниками будет производиться не в национальных интересах России, а прежде</w:t>
      </w:r>
      <w:proofErr w:type="gramEnd"/>
      <w:r w:rsidRPr="00AD52E0">
        <w:rPr>
          <w:rFonts w:ascii="Times New Roman" w:eastAsia="Times New Roman" w:hAnsi="Times New Roman" w:cs="Times New Roman"/>
          <w:sz w:val="28"/>
          <w:szCs w:val="28"/>
        </w:rPr>
        <w:t xml:space="preserve"> всего в собст</w:t>
      </w:r>
      <w:r w:rsidR="008B163D" w:rsidRPr="00AD52E0">
        <w:rPr>
          <w:rFonts w:ascii="Times New Roman" w:eastAsia="Times New Roman" w:hAnsi="Times New Roman" w:cs="Times New Roman"/>
          <w:sz w:val="28"/>
          <w:szCs w:val="28"/>
        </w:rPr>
        <w:t>венных коммерческих интересах</w:t>
      </w:r>
      <w:r w:rsidR="009E6471">
        <w:rPr>
          <w:rFonts w:ascii="Times New Roman" w:eastAsia="Times New Roman" w:hAnsi="Times New Roman" w:cs="Times New Roman"/>
          <w:sz w:val="28"/>
          <w:szCs w:val="28"/>
        </w:rPr>
        <w:t>.</w:t>
      </w:r>
      <w:r w:rsidRPr="00AD52E0">
        <w:rPr>
          <w:rFonts w:ascii="Times New Roman" w:eastAsia="Times New Roman" w:hAnsi="Times New Roman" w:cs="Times New Roman"/>
          <w:sz w:val="28"/>
          <w:szCs w:val="28"/>
        </w:rPr>
        <w:t xml:space="preserve"> </w:t>
      </w:r>
      <w:r w:rsidR="009E6471">
        <w:rPr>
          <w:rFonts w:ascii="Times New Roman" w:eastAsia="Times New Roman" w:hAnsi="Times New Roman" w:cs="Times New Roman"/>
          <w:sz w:val="28"/>
          <w:szCs w:val="28"/>
        </w:rPr>
        <w:t>К тому же, п</w:t>
      </w:r>
      <w:r w:rsidR="009E6471" w:rsidRPr="00AD52E0">
        <w:rPr>
          <w:rFonts w:ascii="Times New Roman" w:eastAsia="Times New Roman" w:hAnsi="Times New Roman" w:cs="Times New Roman"/>
          <w:sz w:val="28"/>
          <w:szCs w:val="28"/>
        </w:rPr>
        <w:t>ротивостоять их экспансии отечественные производители самостоятельно, без государственной поддержки, не смогут</w:t>
      </w:r>
      <w:r w:rsidR="009E6471" w:rsidRPr="00AD52E0">
        <w:rPr>
          <w:rFonts w:ascii="Times New Roman" w:hAnsi="Times New Roman" w:cs="Times New Roman"/>
          <w:bCs/>
          <w:sz w:val="28"/>
          <w:szCs w:val="28"/>
        </w:rPr>
        <w:t xml:space="preserve"> </w:t>
      </w:r>
      <w:r w:rsidR="00906641">
        <w:rPr>
          <w:rFonts w:ascii="Times New Roman" w:hAnsi="Times New Roman" w:cs="Times New Roman"/>
          <w:bCs/>
          <w:sz w:val="28"/>
          <w:szCs w:val="28"/>
        </w:rPr>
        <w:t>[6</w:t>
      </w:r>
      <w:r w:rsidRPr="00AD52E0">
        <w:rPr>
          <w:rFonts w:ascii="Times New Roman" w:hAnsi="Times New Roman" w:cs="Times New Roman"/>
          <w:bCs/>
          <w:sz w:val="28"/>
          <w:szCs w:val="28"/>
        </w:rPr>
        <w:t>]</w:t>
      </w:r>
      <w:r w:rsidR="008B163D" w:rsidRPr="00AD52E0">
        <w:rPr>
          <w:rFonts w:ascii="Times New Roman" w:hAnsi="Times New Roman" w:cs="Times New Roman"/>
          <w:bCs/>
          <w:sz w:val="28"/>
          <w:szCs w:val="28"/>
        </w:rPr>
        <w:t>.</w:t>
      </w:r>
      <w:r w:rsidRPr="00AD52E0">
        <w:rPr>
          <w:rFonts w:ascii="Times New Roman" w:hAnsi="Times New Roman" w:cs="Times New Roman"/>
          <w:bCs/>
          <w:sz w:val="28"/>
          <w:szCs w:val="28"/>
        </w:rPr>
        <w:t xml:space="preserve"> </w:t>
      </w:r>
    </w:p>
    <w:p w:rsidR="00243339" w:rsidRPr="00AD52E0" w:rsidRDefault="00CB3425" w:rsidP="00BE296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AD52E0">
        <w:rPr>
          <w:rFonts w:ascii="Times New Roman" w:eastAsia="Times New Roman" w:hAnsi="Times New Roman" w:cs="Times New Roman"/>
          <w:sz w:val="28"/>
          <w:szCs w:val="28"/>
        </w:rPr>
        <w:t xml:space="preserve">В этой связи   </w:t>
      </w:r>
      <w:r w:rsidR="009E6471">
        <w:rPr>
          <w:rFonts w:ascii="Times New Roman" w:eastAsia="Georgia" w:hAnsi="Times New Roman" w:cs="Times New Roman"/>
          <w:sz w:val="28"/>
          <w:szCs w:val="28"/>
        </w:rPr>
        <w:t>еще боле возрастает</w:t>
      </w:r>
      <w:r w:rsidRPr="00AD52E0">
        <w:rPr>
          <w:rFonts w:ascii="Times New Roman" w:eastAsia="Georgia" w:hAnsi="Times New Roman" w:cs="Times New Roman"/>
          <w:sz w:val="28"/>
          <w:szCs w:val="28"/>
        </w:rPr>
        <w:t xml:space="preserve"> значимость государственного регулирования земельных отношений и предотвращения теневых операций с землей, искажающих экономические отношения и процессы хозяйствования в аграрной сфере.</w:t>
      </w:r>
      <w:r w:rsidRPr="00AD52E0">
        <w:rPr>
          <w:rFonts w:ascii="Times New Roman" w:eastAsia="Georgia" w:hAnsi="Times New Roman" w:cs="Times New Roman"/>
          <w:w w:val="95"/>
          <w:sz w:val="28"/>
          <w:szCs w:val="28"/>
        </w:rPr>
        <w:t xml:space="preserve"> </w:t>
      </w:r>
      <w:r w:rsidR="005D77AA" w:rsidRPr="00AD52E0">
        <w:rPr>
          <w:rFonts w:ascii="Times New Roman" w:hAnsi="Times New Roman" w:cs="Times New Roman"/>
          <w:sz w:val="28"/>
          <w:szCs w:val="28"/>
        </w:rPr>
        <w:t>О</w:t>
      </w:r>
      <w:r w:rsidR="005D77AA" w:rsidRPr="00AD52E0">
        <w:rPr>
          <w:rFonts w:ascii="Times New Roman" w:hAnsi="Times New Roman" w:cs="Times New Roman"/>
          <w:color w:val="000000"/>
          <w:sz w:val="28"/>
          <w:szCs w:val="28"/>
        </w:rPr>
        <w:t xml:space="preserve">тсюда необходимость </w:t>
      </w:r>
      <w:r w:rsidRPr="00AD52E0">
        <w:rPr>
          <w:rFonts w:ascii="Times New Roman" w:hAnsi="Times New Roman" w:cs="Times New Roman"/>
          <w:color w:val="000000"/>
          <w:sz w:val="28"/>
          <w:szCs w:val="28"/>
        </w:rPr>
        <w:t>концепции глубокой коррекции земельной р</w:t>
      </w:r>
      <w:r w:rsidR="005D77AA" w:rsidRPr="00AD52E0">
        <w:rPr>
          <w:rFonts w:ascii="Times New Roman" w:hAnsi="Times New Roman" w:cs="Times New Roman"/>
          <w:color w:val="000000"/>
          <w:sz w:val="28"/>
          <w:szCs w:val="28"/>
        </w:rPr>
        <w:t>еформы в сельском хозяйстве, с</w:t>
      </w:r>
      <w:r w:rsidRPr="00AD52E0">
        <w:rPr>
          <w:rFonts w:ascii="Times New Roman" w:hAnsi="Times New Roman" w:cs="Times New Roman"/>
          <w:color w:val="000000"/>
          <w:sz w:val="28"/>
          <w:szCs w:val="28"/>
        </w:rPr>
        <w:t xml:space="preserve">уть </w:t>
      </w:r>
      <w:r w:rsidR="005D77AA" w:rsidRPr="00AD52E0">
        <w:rPr>
          <w:rFonts w:ascii="Times New Roman" w:hAnsi="Times New Roman" w:cs="Times New Roman"/>
          <w:color w:val="000000"/>
          <w:sz w:val="28"/>
          <w:szCs w:val="28"/>
        </w:rPr>
        <w:t xml:space="preserve">которой </w:t>
      </w:r>
      <w:r w:rsidRPr="00AD52E0">
        <w:rPr>
          <w:rFonts w:ascii="Times New Roman" w:hAnsi="Times New Roman" w:cs="Times New Roman"/>
          <w:color w:val="000000"/>
          <w:sz w:val="28"/>
          <w:szCs w:val="28"/>
        </w:rPr>
        <w:t>должна состоять в отказе от ради</w:t>
      </w:r>
      <w:r w:rsidRPr="00AD52E0">
        <w:rPr>
          <w:rFonts w:ascii="Times New Roman" w:hAnsi="Times New Roman" w:cs="Times New Roman"/>
          <w:color w:val="000000"/>
          <w:sz w:val="28"/>
          <w:szCs w:val="28"/>
        </w:rPr>
        <w:softHyphen/>
        <w:t>кальной идеи создания в стране рынков преимущественно купли-продажи зе</w:t>
      </w:r>
      <w:r w:rsidRPr="00AD52E0">
        <w:rPr>
          <w:rFonts w:ascii="Times New Roman" w:hAnsi="Times New Roman" w:cs="Times New Roman"/>
          <w:color w:val="000000"/>
          <w:sz w:val="28"/>
          <w:szCs w:val="28"/>
        </w:rPr>
        <w:softHyphen/>
        <w:t xml:space="preserve">мель и переходе к умеренной идее постепенного создания </w:t>
      </w:r>
      <w:r w:rsidRPr="00AD52E0">
        <w:rPr>
          <w:rFonts w:ascii="Times New Roman" w:hAnsi="Times New Roman" w:cs="Times New Roman"/>
          <w:color w:val="000000"/>
          <w:sz w:val="28"/>
          <w:szCs w:val="28"/>
        </w:rPr>
        <w:lastRenderedPageBreak/>
        <w:t>эффективных конку</w:t>
      </w:r>
      <w:r w:rsidRPr="00AD52E0">
        <w:rPr>
          <w:rFonts w:ascii="Times New Roman" w:hAnsi="Times New Roman" w:cs="Times New Roman"/>
          <w:color w:val="000000"/>
          <w:sz w:val="28"/>
          <w:szCs w:val="28"/>
        </w:rPr>
        <w:softHyphen/>
        <w:t>рентных рынков</w:t>
      </w:r>
      <w:r w:rsidR="003C6644" w:rsidRPr="00AD52E0">
        <w:rPr>
          <w:rFonts w:ascii="Times New Roman" w:hAnsi="Times New Roman" w:cs="Times New Roman"/>
          <w:color w:val="000000"/>
          <w:sz w:val="28"/>
          <w:szCs w:val="28"/>
        </w:rPr>
        <w:t>,</w:t>
      </w:r>
      <w:r w:rsidRPr="00AD52E0">
        <w:rPr>
          <w:rFonts w:ascii="Times New Roman" w:hAnsi="Times New Roman" w:cs="Times New Roman"/>
          <w:color w:val="000000"/>
          <w:sz w:val="28"/>
          <w:szCs w:val="28"/>
        </w:rPr>
        <w:t xml:space="preserve"> преимущественно аренды, продажи прав аренды, субаренды земель государственной и муниципальной собственности. </w:t>
      </w:r>
      <w:r w:rsidRPr="00AD52E0">
        <w:rPr>
          <w:rFonts w:ascii="Times New Roman" w:hAnsi="Times New Roman" w:cs="Times New Roman"/>
          <w:iCs/>
          <w:color w:val="000000"/>
          <w:sz w:val="28"/>
          <w:szCs w:val="28"/>
        </w:rPr>
        <w:t>Н</w:t>
      </w:r>
      <w:r w:rsidRPr="00AD52E0">
        <w:rPr>
          <w:rFonts w:ascii="Times New Roman" w:hAnsi="Times New Roman" w:cs="Times New Roman"/>
          <w:color w:val="000000"/>
          <w:sz w:val="28"/>
          <w:szCs w:val="28"/>
        </w:rPr>
        <w:t xml:space="preserve">еобходимо перейти к укреплению государственной и муниципальной земельной собственности, в том числе собиранию заброшенных земель, переводу неоформленных земельных долей, выкупу у граждан и хозяйств земельных долей, </w:t>
      </w:r>
      <w:r w:rsidR="003C6644" w:rsidRPr="00AD52E0">
        <w:rPr>
          <w:rFonts w:ascii="Times New Roman" w:hAnsi="Times New Roman" w:cs="Times New Roman"/>
          <w:color w:val="000000"/>
          <w:sz w:val="28"/>
          <w:szCs w:val="28"/>
        </w:rPr>
        <w:t>а также</w:t>
      </w:r>
      <w:r w:rsidRPr="00AD52E0">
        <w:rPr>
          <w:rFonts w:ascii="Times New Roman" w:hAnsi="Times New Roman" w:cs="Times New Roman"/>
          <w:color w:val="000000"/>
          <w:sz w:val="28"/>
          <w:szCs w:val="28"/>
        </w:rPr>
        <w:t xml:space="preserve"> заложенных в банках и изъятых по решению суда земельных участков </w:t>
      </w:r>
      <w:r w:rsidR="00906641">
        <w:rPr>
          <w:rFonts w:ascii="Times New Roman" w:hAnsi="Times New Roman" w:cs="Times New Roman"/>
          <w:sz w:val="28"/>
          <w:szCs w:val="28"/>
        </w:rPr>
        <w:t>[8</w:t>
      </w:r>
      <w:r w:rsidRPr="00AD52E0">
        <w:rPr>
          <w:rFonts w:ascii="Times New Roman" w:hAnsi="Times New Roman" w:cs="Times New Roman"/>
          <w:sz w:val="28"/>
          <w:szCs w:val="28"/>
        </w:rPr>
        <w:t>, с.30-32]</w:t>
      </w:r>
      <w:r w:rsidRPr="00AD52E0">
        <w:rPr>
          <w:rFonts w:ascii="Times New Roman" w:hAnsi="Times New Roman" w:cs="Times New Roman"/>
          <w:color w:val="000000"/>
          <w:sz w:val="28"/>
          <w:szCs w:val="28"/>
        </w:rPr>
        <w:t xml:space="preserve">.  </w:t>
      </w:r>
    </w:p>
    <w:p w:rsidR="00243339" w:rsidRPr="00AD52E0" w:rsidRDefault="00243339" w:rsidP="00BE296A">
      <w:pPr>
        <w:spacing w:after="0" w:line="360" w:lineRule="auto"/>
        <w:ind w:right="-169" w:firstLine="709"/>
        <w:jc w:val="center"/>
        <w:rPr>
          <w:rFonts w:ascii="Times New Roman" w:eastAsia="Calibri" w:hAnsi="Times New Roman" w:cs="Times New Roman"/>
          <w:b/>
          <w:sz w:val="28"/>
          <w:szCs w:val="28"/>
        </w:rPr>
      </w:pPr>
      <w:r w:rsidRPr="00AD52E0">
        <w:rPr>
          <w:rFonts w:ascii="Times New Roman" w:eastAsia="Calibri" w:hAnsi="Times New Roman" w:cs="Times New Roman"/>
          <w:b/>
          <w:sz w:val="28"/>
          <w:szCs w:val="28"/>
        </w:rPr>
        <w:t>Литература</w:t>
      </w:r>
    </w:p>
    <w:p w:rsidR="00836F97" w:rsidRPr="00AD52E0" w:rsidRDefault="00836F97" w:rsidP="00BE296A">
      <w:pPr>
        <w:pStyle w:val="a3"/>
        <w:widowControl w:val="0"/>
        <w:numPr>
          <w:ilvl w:val="0"/>
          <w:numId w:val="6"/>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8"/>
          <w:szCs w:val="28"/>
          <w:lang w:val="en-US"/>
        </w:rPr>
      </w:pPr>
      <w:r w:rsidRPr="00AD52E0">
        <w:rPr>
          <w:rFonts w:ascii="Times New Roman" w:hAnsi="Times New Roman" w:cs="Times New Roman"/>
          <w:sz w:val="28"/>
          <w:szCs w:val="28"/>
        </w:rPr>
        <w:t xml:space="preserve">Белугин А.Ю.  Пути обеспечения продовольственной безопасности в условиях членства России в ВТО.- В сб.: Модернизация АПК России после вступления в ВТО: сборник научных статей/ под ред. С.В.Киселева.- М.: Проспект,2014.- 152 </w:t>
      </w:r>
      <w:proofErr w:type="gramStart"/>
      <w:r w:rsidRPr="00AD52E0">
        <w:rPr>
          <w:rFonts w:ascii="Times New Roman" w:hAnsi="Times New Roman" w:cs="Times New Roman"/>
          <w:sz w:val="28"/>
          <w:szCs w:val="28"/>
        </w:rPr>
        <w:t>с</w:t>
      </w:r>
      <w:proofErr w:type="gramEnd"/>
    </w:p>
    <w:p w:rsidR="00836F97" w:rsidRPr="00AD52E0" w:rsidRDefault="00836F97" w:rsidP="00BE296A">
      <w:pPr>
        <w:pStyle w:val="a3"/>
        <w:numPr>
          <w:ilvl w:val="0"/>
          <w:numId w:val="6"/>
        </w:numPr>
        <w:tabs>
          <w:tab w:val="left" w:pos="993"/>
        </w:tabs>
        <w:spacing w:before="100" w:beforeAutospacing="1" w:after="100" w:afterAutospacing="1" w:line="360" w:lineRule="auto"/>
        <w:ind w:left="0" w:firstLine="709"/>
        <w:jc w:val="both"/>
        <w:outlineLvl w:val="0"/>
        <w:rPr>
          <w:rFonts w:ascii="Times New Roman" w:eastAsia="Times New Roman" w:hAnsi="Times New Roman" w:cs="Times New Roman"/>
          <w:bCs/>
          <w:kern w:val="36"/>
          <w:sz w:val="28"/>
          <w:szCs w:val="28"/>
          <w:lang w:eastAsia="ru-RU"/>
        </w:rPr>
      </w:pPr>
      <w:r w:rsidRPr="00AD52E0">
        <w:rPr>
          <w:rFonts w:ascii="Times New Roman" w:eastAsia="Times New Roman" w:hAnsi="Times New Roman" w:cs="Times New Roman"/>
          <w:bCs/>
          <w:kern w:val="36"/>
          <w:sz w:val="28"/>
          <w:szCs w:val="28"/>
          <w:lang w:eastAsia="ru-RU"/>
        </w:rPr>
        <w:t>В мире голодает каждый девятый: Доклад ООН</w:t>
      </w:r>
      <w:proofErr w:type="gramStart"/>
      <w:r w:rsidRPr="00AD52E0">
        <w:rPr>
          <w:rFonts w:ascii="Times New Roman" w:eastAsia="Times New Roman" w:hAnsi="Times New Roman" w:cs="Times New Roman"/>
          <w:bCs/>
          <w:kern w:val="36"/>
          <w:sz w:val="28"/>
          <w:szCs w:val="28"/>
          <w:lang w:eastAsia="ru-RU"/>
        </w:rPr>
        <w:t xml:space="preserve"> .</w:t>
      </w:r>
      <w:proofErr w:type="gramEnd"/>
      <w:r w:rsidRPr="00AD52E0">
        <w:rPr>
          <w:rFonts w:ascii="Times New Roman" w:eastAsia="Times New Roman" w:hAnsi="Times New Roman" w:cs="Times New Roman"/>
          <w:bCs/>
          <w:kern w:val="36"/>
          <w:sz w:val="28"/>
          <w:szCs w:val="28"/>
          <w:lang w:eastAsia="ru-RU"/>
        </w:rPr>
        <w:t>- Режим доступа:</w:t>
      </w:r>
      <w:hyperlink r:id="rId10" w:history="1">
        <w:r w:rsidRPr="00AD52E0">
          <w:rPr>
            <w:rStyle w:val="a4"/>
            <w:rFonts w:ascii="Times New Roman" w:hAnsi="Times New Roman" w:cs="Times New Roman"/>
            <w:color w:val="auto"/>
            <w:sz w:val="28"/>
            <w:szCs w:val="28"/>
            <w:u w:val="none"/>
            <w:lang w:eastAsia="ru-RU"/>
          </w:rPr>
          <w:t>https://dknews.kz/v-mire/v-mire-golodaet-kazdyi-devatyi-doklad-oon.html</w:t>
        </w:r>
      </w:hyperlink>
      <w:r w:rsidRPr="00AD52E0">
        <w:rPr>
          <w:rFonts w:ascii="Times New Roman" w:eastAsia="Times New Roman" w:hAnsi="Times New Roman" w:cs="Times New Roman"/>
          <w:sz w:val="28"/>
          <w:szCs w:val="28"/>
          <w:lang w:eastAsia="ru-RU"/>
        </w:rPr>
        <w:t xml:space="preserve"> (Дата обращения: 11.04.2019)</w:t>
      </w:r>
    </w:p>
    <w:p w:rsidR="00836F97" w:rsidRPr="00AD52E0" w:rsidRDefault="00836F97" w:rsidP="00BE296A">
      <w:pPr>
        <w:pStyle w:val="a3"/>
        <w:widowControl w:val="0"/>
        <w:numPr>
          <w:ilvl w:val="0"/>
          <w:numId w:val="6"/>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AD52E0">
        <w:rPr>
          <w:rFonts w:ascii="Times New Roman" w:hAnsi="Times New Roman" w:cs="Times New Roman"/>
          <w:sz w:val="28"/>
          <w:szCs w:val="28"/>
        </w:rPr>
        <w:t>Лойко</w:t>
      </w:r>
      <w:proofErr w:type="spellEnd"/>
      <w:r w:rsidRPr="00AD52E0">
        <w:rPr>
          <w:rFonts w:ascii="Times New Roman" w:hAnsi="Times New Roman" w:cs="Times New Roman"/>
          <w:sz w:val="28"/>
          <w:szCs w:val="28"/>
        </w:rPr>
        <w:t xml:space="preserve"> П.Ф. Землепользование: Россия, мир</w:t>
      </w:r>
      <w:r w:rsidR="00B27CDB">
        <w:rPr>
          <w:rFonts w:ascii="Times New Roman" w:hAnsi="Times New Roman" w:cs="Times New Roman"/>
          <w:sz w:val="28"/>
          <w:szCs w:val="28"/>
        </w:rPr>
        <w:t xml:space="preserve"> </w:t>
      </w:r>
      <w:r w:rsidRPr="00AD52E0">
        <w:rPr>
          <w:rFonts w:ascii="Times New Roman" w:hAnsi="Times New Roman" w:cs="Times New Roman"/>
          <w:sz w:val="28"/>
          <w:szCs w:val="28"/>
        </w:rPr>
        <w:t>(взгляд в будущее). Книга первая /</w:t>
      </w:r>
      <w:proofErr w:type="spellStart"/>
      <w:r w:rsidRPr="00AD52E0">
        <w:rPr>
          <w:rFonts w:ascii="Times New Roman" w:hAnsi="Times New Roman" w:cs="Times New Roman"/>
          <w:sz w:val="28"/>
          <w:szCs w:val="28"/>
        </w:rPr>
        <w:t>П.Ф.Лойко</w:t>
      </w:r>
      <w:proofErr w:type="spellEnd"/>
      <w:r w:rsidRPr="00AD52E0">
        <w:rPr>
          <w:rFonts w:ascii="Times New Roman" w:hAnsi="Times New Roman" w:cs="Times New Roman"/>
          <w:sz w:val="28"/>
          <w:szCs w:val="28"/>
        </w:rPr>
        <w:t xml:space="preserve">.- М.: Государственный университет по землеустройству, 2009.-С.83-101.  </w:t>
      </w:r>
    </w:p>
    <w:p w:rsidR="00836F97" w:rsidRPr="00AD52E0" w:rsidRDefault="00836F97" w:rsidP="00BE296A">
      <w:pPr>
        <w:pStyle w:val="a3"/>
        <w:widowControl w:val="0"/>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sz w:val="28"/>
          <w:szCs w:val="28"/>
        </w:rPr>
      </w:pPr>
      <w:r w:rsidRPr="00AD52E0">
        <w:rPr>
          <w:rFonts w:ascii="Times New Roman" w:eastAsia="Georgia" w:hAnsi="Times New Roman" w:cs="Times New Roman"/>
          <w:sz w:val="28"/>
          <w:szCs w:val="28"/>
        </w:rPr>
        <w:t xml:space="preserve">Макаров А. Н., </w:t>
      </w:r>
      <w:proofErr w:type="spellStart"/>
      <w:r w:rsidRPr="00AD52E0">
        <w:rPr>
          <w:rFonts w:ascii="Times New Roman" w:eastAsia="Georgia" w:hAnsi="Times New Roman" w:cs="Times New Roman"/>
          <w:sz w:val="28"/>
          <w:szCs w:val="28"/>
        </w:rPr>
        <w:t>Хубиев</w:t>
      </w:r>
      <w:proofErr w:type="spellEnd"/>
      <w:r w:rsidRPr="00AD52E0">
        <w:rPr>
          <w:rFonts w:ascii="Times New Roman" w:eastAsia="Georgia" w:hAnsi="Times New Roman" w:cs="Times New Roman"/>
          <w:sz w:val="28"/>
          <w:szCs w:val="28"/>
        </w:rPr>
        <w:t xml:space="preserve"> К. А. Теневая экономика и реформа земельной собственности в современной России // Землеустройство, кадастр и мониторинг земель. — 2013. — № 6. — С. 29–34.</w:t>
      </w:r>
    </w:p>
    <w:p w:rsidR="00836F97" w:rsidRPr="00AD52E0" w:rsidRDefault="00836F97" w:rsidP="00BE296A">
      <w:pPr>
        <w:pStyle w:val="a3"/>
        <w:widowControl w:val="0"/>
        <w:numPr>
          <w:ilvl w:val="0"/>
          <w:numId w:val="6"/>
        </w:numPr>
        <w:tabs>
          <w:tab w:val="left" w:pos="851"/>
          <w:tab w:val="left" w:pos="993"/>
          <w:tab w:val="left" w:pos="1134"/>
        </w:tabs>
        <w:spacing w:after="0" w:line="360" w:lineRule="auto"/>
        <w:ind w:left="0" w:firstLine="709"/>
        <w:jc w:val="both"/>
        <w:rPr>
          <w:rFonts w:ascii="Times New Roman" w:hAnsi="Times New Roman" w:cs="Times New Roman"/>
          <w:sz w:val="28"/>
          <w:szCs w:val="28"/>
        </w:rPr>
      </w:pPr>
      <w:r w:rsidRPr="00AD52E0">
        <w:rPr>
          <w:rFonts w:ascii="Times New Roman" w:hAnsi="Times New Roman" w:cs="Times New Roman"/>
          <w:sz w:val="28"/>
          <w:szCs w:val="28"/>
        </w:rPr>
        <w:t xml:space="preserve">Макаров А.Н. Реформа земельной собственности в контексте заблуждений: эффект «кобры» и конструктивная позиция/ Материалы конференции «Аграрный сектор России: стратегия развития» в рамках III Московского экономического форума (30 марта 2017 г.).- М.: ФГБНУ ВНИИ-ЭСХ. 2017. - 572 с. </w:t>
      </w:r>
    </w:p>
    <w:p w:rsidR="00836F97" w:rsidRPr="00AD52E0" w:rsidRDefault="00836F97" w:rsidP="00BE296A">
      <w:pPr>
        <w:pStyle w:val="a3"/>
        <w:widowControl w:val="0"/>
        <w:numPr>
          <w:ilvl w:val="0"/>
          <w:numId w:val="6"/>
        </w:numPr>
        <w:tabs>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AD52E0">
        <w:rPr>
          <w:rFonts w:ascii="Times New Roman" w:hAnsi="Times New Roman" w:cs="Times New Roman"/>
          <w:bCs/>
          <w:sz w:val="28"/>
          <w:szCs w:val="28"/>
        </w:rPr>
        <w:t xml:space="preserve">О продовольственной безопасности России. </w:t>
      </w:r>
      <w:r w:rsidRPr="00AD52E0">
        <w:rPr>
          <w:rFonts w:ascii="Times New Roman" w:eastAsia="Times New Roman" w:hAnsi="Times New Roman" w:cs="Times New Roman"/>
          <w:bCs/>
          <w:iCs/>
          <w:sz w:val="28"/>
          <w:szCs w:val="28"/>
        </w:rPr>
        <w:t xml:space="preserve">Доклад группы экспертов </w:t>
      </w:r>
      <w:proofErr w:type="spellStart"/>
      <w:r w:rsidRPr="00AD52E0">
        <w:rPr>
          <w:rFonts w:ascii="Times New Roman" w:eastAsia="Times New Roman" w:hAnsi="Times New Roman" w:cs="Times New Roman"/>
          <w:bCs/>
          <w:iCs/>
          <w:sz w:val="28"/>
          <w:szCs w:val="28"/>
        </w:rPr>
        <w:t>Изборского</w:t>
      </w:r>
      <w:proofErr w:type="spellEnd"/>
      <w:r w:rsidRPr="00AD52E0">
        <w:rPr>
          <w:rFonts w:ascii="Times New Roman" w:eastAsia="Times New Roman" w:hAnsi="Times New Roman" w:cs="Times New Roman"/>
          <w:bCs/>
          <w:iCs/>
          <w:sz w:val="28"/>
          <w:szCs w:val="28"/>
        </w:rPr>
        <w:t xml:space="preserve"> клуба под руководством академика РАН С.Ю. Глазьева.- Режим доступа:</w:t>
      </w:r>
      <w:r w:rsidRPr="00AD52E0">
        <w:rPr>
          <w:rFonts w:ascii="Times New Roman" w:hAnsi="Times New Roman" w:cs="Times New Roman"/>
          <w:sz w:val="28"/>
          <w:szCs w:val="28"/>
        </w:rPr>
        <w:t xml:space="preserve"> </w:t>
      </w:r>
      <w:hyperlink r:id="rId11" w:history="1">
        <w:r w:rsidRPr="00AD52E0">
          <w:rPr>
            <w:rStyle w:val="a4"/>
            <w:rFonts w:ascii="Times New Roman" w:hAnsi="Times New Roman" w:cs="Times New Roman"/>
            <w:color w:val="auto"/>
            <w:sz w:val="28"/>
            <w:szCs w:val="28"/>
            <w:u w:val="none"/>
          </w:rPr>
          <w:t>https://izborsk-club.ru/1725</w:t>
        </w:r>
      </w:hyperlink>
      <w:r w:rsidRPr="00AD52E0">
        <w:rPr>
          <w:rFonts w:ascii="Times New Roman" w:hAnsi="Times New Roman" w:cs="Times New Roman"/>
          <w:sz w:val="28"/>
          <w:szCs w:val="28"/>
        </w:rPr>
        <w:t xml:space="preserve"> (Дата обращения: 21.04.2019).</w:t>
      </w:r>
    </w:p>
    <w:p w:rsidR="00836F97" w:rsidRPr="00AD52E0" w:rsidRDefault="00836F97" w:rsidP="00BE296A">
      <w:pPr>
        <w:pStyle w:val="a3"/>
        <w:numPr>
          <w:ilvl w:val="0"/>
          <w:numId w:val="6"/>
        </w:numPr>
        <w:tabs>
          <w:tab w:val="left" w:pos="993"/>
          <w:tab w:val="left" w:pos="1134"/>
        </w:tabs>
        <w:spacing w:before="100" w:beforeAutospacing="1" w:after="100" w:afterAutospacing="1" w:line="360" w:lineRule="auto"/>
        <w:ind w:left="0" w:firstLine="709"/>
        <w:jc w:val="both"/>
        <w:outlineLvl w:val="0"/>
        <w:rPr>
          <w:rFonts w:ascii="Times New Roman" w:eastAsia="Times New Roman" w:hAnsi="Times New Roman" w:cs="Times New Roman"/>
          <w:bCs/>
          <w:kern w:val="36"/>
          <w:sz w:val="28"/>
          <w:szCs w:val="28"/>
          <w:lang w:eastAsia="ru-RU"/>
        </w:rPr>
      </w:pPr>
      <w:r w:rsidRPr="00AD52E0">
        <w:rPr>
          <w:rFonts w:ascii="Times New Roman" w:eastAsia="Times New Roman" w:hAnsi="Times New Roman" w:cs="Times New Roman"/>
          <w:bCs/>
          <w:kern w:val="36"/>
          <w:sz w:val="28"/>
          <w:szCs w:val="28"/>
          <w:lang w:eastAsia="ru-RU"/>
        </w:rPr>
        <w:lastRenderedPageBreak/>
        <w:t>ООН: количество голодающих людей в мире растет.- Режим доступа:</w:t>
      </w:r>
      <w:r w:rsidR="005D77AA" w:rsidRPr="00AD52E0">
        <w:rPr>
          <w:rFonts w:ascii="Times New Roman" w:eastAsia="Times New Roman" w:hAnsi="Times New Roman" w:cs="Times New Roman"/>
          <w:bCs/>
          <w:kern w:val="36"/>
          <w:sz w:val="28"/>
          <w:szCs w:val="28"/>
          <w:lang w:eastAsia="ru-RU"/>
        </w:rPr>
        <w:t xml:space="preserve"> </w:t>
      </w:r>
      <w:hyperlink r:id="rId12" w:history="1">
        <w:r w:rsidRPr="00AD52E0">
          <w:rPr>
            <w:rStyle w:val="a4"/>
            <w:rFonts w:ascii="Times New Roman" w:hAnsi="Times New Roman" w:cs="Times New Roman"/>
            <w:color w:val="auto"/>
            <w:sz w:val="28"/>
            <w:szCs w:val="28"/>
            <w:u w:val="none"/>
          </w:rPr>
          <w:t>https://www.vestifinance.ru/articles/99325</w:t>
        </w:r>
      </w:hyperlink>
      <w:r w:rsidRPr="00AD52E0">
        <w:rPr>
          <w:rFonts w:ascii="Times New Roman" w:hAnsi="Times New Roman" w:cs="Times New Roman"/>
          <w:sz w:val="28"/>
          <w:szCs w:val="28"/>
        </w:rPr>
        <w:t xml:space="preserve"> (Дата обращения: 11.04.2019)</w:t>
      </w:r>
      <w:r w:rsidR="005D77AA" w:rsidRPr="00AD52E0">
        <w:rPr>
          <w:rFonts w:ascii="Times New Roman" w:hAnsi="Times New Roman" w:cs="Times New Roman"/>
          <w:sz w:val="28"/>
          <w:szCs w:val="28"/>
        </w:rPr>
        <w:t>.</w:t>
      </w:r>
    </w:p>
    <w:p w:rsidR="00836F97" w:rsidRPr="00AD52E0" w:rsidRDefault="00836F97" w:rsidP="00BE296A">
      <w:pPr>
        <w:pStyle w:val="a3"/>
        <w:widowControl w:val="0"/>
        <w:numPr>
          <w:ilvl w:val="0"/>
          <w:numId w:val="6"/>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s="Times New Roman"/>
          <w:bCs/>
          <w:sz w:val="28"/>
          <w:szCs w:val="28"/>
        </w:rPr>
      </w:pPr>
      <w:r w:rsidRPr="00AD52E0">
        <w:rPr>
          <w:rFonts w:ascii="Times New Roman" w:hAnsi="Times New Roman" w:cs="Times New Roman"/>
          <w:sz w:val="28"/>
          <w:szCs w:val="28"/>
        </w:rPr>
        <w:t xml:space="preserve">Пашков В.П. Совершенствование структуры форм земельной собственности – основное направление коррекции современной земельной реформы в России.- Саратов: Изд-во </w:t>
      </w:r>
      <w:proofErr w:type="spellStart"/>
      <w:r w:rsidRPr="00AD52E0">
        <w:rPr>
          <w:rFonts w:ascii="Times New Roman" w:hAnsi="Times New Roman" w:cs="Times New Roman"/>
          <w:sz w:val="28"/>
          <w:szCs w:val="28"/>
        </w:rPr>
        <w:t>ИАгП</w:t>
      </w:r>
      <w:proofErr w:type="spellEnd"/>
      <w:r w:rsidRPr="00AD52E0">
        <w:rPr>
          <w:rFonts w:ascii="Times New Roman" w:hAnsi="Times New Roman" w:cs="Times New Roman"/>
          <w:sz w:val="28"/>
          <w:szCs w:val="28"/>
        </w:rPr>
        <w:t xml:space="preserve"> РАН, 2006.- 34с.  </w:t>
      </w:r>
    </w:p>
    <w:p w:rsidR="00836F97" w:rsidRPr="00AD52E0" w:rsidRDefault="00836F97" w:rsidP="00BE296A">
      <w:pPr>
        <w:pStyle w:val="a3"/>
        <w:widowControl w:val="0"/>
        <w:numPr>
          <w:ilvl w:val="0"/>
          <w:numId w:val="6"/>
        </w:numPr>
        <w:tabs>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AD52E0">
        <w:rPr>
          <w:rFonts w:ascii="Times New Roman" w:hAnsi="Times New Roman" w:cs="Times New Roman"/>
          <w:sz w:val="28"/>
          <w:szCs w:val="28"/>
        </w:rPr>
        <w:t>Сайт Продовольственной и сельскохозяйственной организац</w:t>
      </w:r>
      <w:proofErr w:type="gramStart"/>
      <w:r w:rsidRPr="00AD52E0">
        <w:rPr>
          <w:rFonts w:ascii="Times New Roman" w:hAnsi="Times New Roman" w:cs="Times New Roman"/>
          <w:sz w:val="28"/>
          <w:szCs w:val="28"/>
        </w:rPr>
        <w:t>ии ОО</w:t>
      </w:r>
      <w:proofErr w:type="gramEnd"/>
      <w:r w:rsidRPr="00AD52E0">
        <w:rPr>
          <w:rFonts w:ascii="Times New Roman" w:hAnsi="Times New Roman" w:cs="Times New Roman"/>
          <w:sz w:val="28"/>
          <w:szCs w:val="28"/>
        </w:rPr>
        <w:t xml:space="preserve">Н.- Режим доступа: </w:t>
      </w:r>
      <w:hyperlink r:id="rId13" w:history="1">
        <w:r w:rsidRPr="00AD52E0">
          <w:rPr>
            <w:rStyle w:val="a4"/>
            <w:rFonts w:ascii="Times New Roman" w:hAnsi="Times New Roman" w:cs="Times New Roman"/>
            <w:color w:val="auto"/>
            <w:sz w:val="28"/>
            <w:szCs w:val="28"/>
            <w:u w:val="none"/>
          </w:rPr>
          <w:t>http://www.fao.org</w:t>
        </w:r>
      </w:hyperlink>
      <w:r w:rsidRPr="00AD52E0">
        <w:rPr>
          <w:rFonts w:ascii="Times New Roman" w:hAnsi="Times New Roman" w:cs="Times New Roman"/>
          <w:sz w:val="28"/>
          <w:szCs w:val="28"/>
        </w:rPr>
        <w:t xml:space="preserve"> (Дата обращения: 21.04.2019)  </w:t>
      </w:r>
    </w:p>
    <w:p w:rsidR="00836F97" w:rsidRPr="00AD52E0" w:rsidRDefault="00836F97" w:rsidP="00BE296A">
      <w:pPr>
        <w:pStyle w:val="a3"/>
        <w:widowControl w:val="0"/>
        <w:numPr>
          <w:ilvl w:val="0"/>
          <w:numId w:val="6"/>
        </w:numPr>
        <w:tabs>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AD52E0">
        <w:rPr>
          <w:rFonts w:ascii="Times New Roman" w:hAnsi="Times New Roman" w:cs="Times New Roman"/>
          <w:sz w:val="28"/>
          <w:szCs w:val="28"/>
        </w:rPr>
        <w:t>Сухарев О.С. Институциональные проблемы обеспечения продовольственной безопасности России//Национальные интересы: приоритеты и  безопасность России.- 2015.- №6 (291).- С.44-53.</w:t>
      </w:r>
    </w:p>
    <w:p w:rsidR="00836F97" w:rsidRPr="00AD52E0" w:rsidRDefault="00836F97" w:rsidP="00BE296A">
      <w:pPr>
        <w:pStyle w:val="a3"/>
        <w:widowControl w:val="0"/>
        <w:numPr>
          <w:ilvl w:val="0"/>
          <w:numId w:val="6"/>
        </w:numPr>
        <w:tabs>
          <w:tab w:val="left" w:pos="993"/>
          <w:tab w:val="left" w:pos="1134"/>
        </w:tabs>
        <w:spacing w:after="0" w:line="360" w:lineRule="auto"/>
        <w:ind w:left="0" w:right="117" w:firstLine="709"/>
        <w:jc w:val="both"/>
        <w:rPr>
          <w:rFonts w:ascii="Times New Roman" w:eastAsia="Georgia" w:hAnsi="Times New Roman" w:cs="Times New Roman"/>
          <w:sz w:val="28"/>
          <w:szCs w:val="28"/>
        </w:rPr>
      </w:pPr>
      <w:r w:rsidRPr="00AD52E0">
        <w:rPr>
          <w:rFonts w:ascii="Times New Roman" w:hAnsi="Times New Roman" w:cs="Times New Roman"/>
          <w:sz w:val="28"/>
          <w:szCs w:val="28"/>
        </w:rPr>
        <w:t xml:space="preserve">Узун В.Я., </w:t>
      </w:r>
      <w:proofErr w:type="spellStart"/>
      <w:r w:rsidRPr="00AD52E0">
        <w:rPr>
          <w:rFonts w:ascii="Times New Roman" w:hAnsi="Times New Roman" w:cs="Times New Roman"/>
          <w:sz w:val="28"/>
          <w:szCs w:val="28"/>
        </w:rPr>
        <w:t>Шагайда</w:t>
      </w:r>
      <w:proofErr w:type="spellEnd"/>
      <w:r w:rsidRPr="00AD52E0">
        <w:rPr>
          <w:rFonts w:ascii="Times New Roman" w:hAnsi="Times New Roman" w:cs="Times New Roman"/>
          <w:sz w:val="28"/>
          <w:szCs w:val="28"/>
        </w:rPr>
        <w:t xml:space="preserve"> Н.И. Аграрная реформа в постсоветской России: механизмы и результаты/</w:t>
      </w:r>
      <w:proofErr w:type="spellStart"/>
      <w:r w:rsidRPr="00AD52E0">
        <w:rPr>
          <w:rFonts w:ascii="Times New Roman" w:hAnsi="Times New Roman" w:cs="Times New Roman"/>
          <w:sz w:val="28"/>
          <w:szCs w:val="28"/>
        </w:rPr>
        <w:t>В.Я.Узун</w:t>
      </w:r>
      <w:proofErr w:type="spellEnd"/>
      <w:r w:rsidRPr="00AD52E0">
        <w:rPr>
          <w:rFonts w:ascii="Times New Roman" w:hAnsi="Times New Roman" w:cs="Times New Roman"/>
          <w:sz w:val="28"/>
          <w:szCs w:val="28"/>
        </w:rPr>
        <w:t xml:space="preserve">, </w:t>
      </w:r>
      <w:proofErr w:type="spellStart"/>
      <w:r w:rsidRPr="00AD52E0">
        <w:rPr>
          <w:rFonts w:ascii="Times New Roman" w:hAnsi="Times New Roman" w:cs="Times New Roman"/>
          <w:sz w:val="28"/>
          <w:szCs w:val="28"/>
        </w:rPr>
        <w:t>Н.И.Шагайда</w:t>
      </w:r>
      <w:proofErr w:type="spellEnd"/>
      <w:r w:rsidRPr="00AD52E0">
        <w:rPr>
          <w:rFonts w:ascii="Times New Roman" w:hAnsi="Times New Roman" w:cs="Times New Roman"/>
          <w:sz w:val="28"/>
          <w:szCs w:val="28"/>
        </w:rPr>
        <w:t>.- М.: Издательский дом «Дело» РАНХиГС,2015.- С. 198- 199.</w:t>
      </w:r>
    </w:p>
    <w:p w:rsidR="00836F97" w:rsidRPr="00AD52E0" w:rsidRDefault="00836F97" w:rsidP="00BE296A">
      <w:pPr>
        <w:pStyle w:val="a3"/>
        <w:numPr>
          <w:ilvl w:val="0"/>
          <w:numId w:val="6"/>
        </w:numPr>
        <w:tabs>
          <w:tab w:val="left" w:pos="993"/>
          <w:tab w:val="left" w:pos="1134"/>
        </w:tabs>
        <w:spacing w:line="360" w:lineRule="auto"/>
        <w:ind w:left="0" w:firstLine="709"/>
        <w:jc w:val="both"/>
        <w:rPr>
          <w:rFonts w:ascii="Times New Roman" w:hAnsi="Times New Roman" w:cs="Times New Roman"/>
          <w:sz w:val="28"/>
          <w:szCs w:val="28"/>
        </w:rPr>
      </w:pPr>
      <w:r w:rsidRPr="00AD52E0">
        <w:rPr>
          <w:rFonts w:ascii="Times New Roman" w:eastAsia="Times New Roman" w:hAnsi="Times New Roman" w:cs="Times New Roman"/>
          <w:bCs/>
          <w:kern w:val="36"/>
          <w:sz w:val="28"/>
          <w:szCs w:val="28"/>
          <w:lang w:eastAsia="ru-RU"/>
        </w:rPr>
        <w:t xml:space="preserve">Число голодающих в мире увеличилось впервые за 10 лет.- Режим </w:t>
      </w:r>
      <w:proofErr w:type="spellStart"/>
      <w:r w:rsidRPr="00AD52E0">
        <w:rPr>
          <w:rFonts w:ascii="Times New Roman" w:eastAsia="Times New Roman" w:hAnsi="Times New Roman" w:cs="Times New Roman"/>
          <w:bCs/>
          <w:kern w:val="36"/>
          <w:sz w:val="28"/>
          <w:szCs w:val="28"/>
          <w:lang w:eastAsia="ru-RU"/>
        </w:rPr>
        <w:t>доступа:</w:t>
      </w:r>
      <w:hyperlink r:id="rId14" w:history="1">
        <w:r w:rsidRPr="00AD52E0">
          <w:rPr>
            <w:rStyle w:val="a4"/>
            <w:rFonts w:ascii="Times New Roman" w:hAnsi="Times New Roman" w:cs="Times New Roman"/>
            <w:color w:val="auto"/>
            <w:sz w:val="28"/>
            <w:szCs w:val="28"/>
            <w:u w:val="none"/>
          </w:rPr>
          <w:t>https</w:t>
        </w:r>
        <w:proofErr w:type="spellEnd"/>
        <w:r w:rsidRPr="00AD52E0">
          <w:rPr>
            <w:rStyle w:val="a4"/>
            <w:rFonts w:ascii="Times New Roman" w:hAnsi="Times New Roman" w:cs="Times New Roman"/>
            <w:color w:val="auto"/>
            <w:sz w:val="28"/>
            <w:szCs w:val="28"/>
            <w:u w:val="none"/>
          </w:rPr>
          <w:t>://news1.ru/</w:t>
        </w:r>
        <w:proofErr w:type="spellStart"/>
        <w:r w:rsidRPr="00AD52E0">
          <w:rPr>
            <w:rStyle w:val="a4"/>
            <w:rFonts w:ascii="Times New Roman" w:hAnsi="Times New Roman" w:cs="Times New Roman"/>
            <w:color w:val="auto"/>
            <w:sz w:val="28"/>
            <w:szCs w:val="28"/>
            <w:u w:val="none"/>
          </w:rPr>
          <w:t>archives</w:t>
        </w:r>
        <w:proofErr w:type="spellEnd"/>
        <w:r w:rsidRPr="00AD52E0">
          <w:rPr>
            <w:rStyle w:val="a4"/>
            <w:rFonts w:ascii="Times New Roman" w:hAnsi="Times New Roman" w:cs="Times New Roman"/>
            <w:color w:val="auto"/>
            <w:sz w:val="28"/>
            <w:szCs w:val="28"/>
            <w:u w:val="none"/>
          </w:rPr>
          <w:t>/10701</w:t>
        </w:r>
      </w:hyperlink>
      <w:r w:rsidRPr="00AD52E0">
        <w:rPr>
          <w:rFonts w:ascii="Times New Roman" w:hAnsi="Times New Roman" w:cs="Times New Roman"/>
          <w:sz w:val="28"/>
          <w:szCs w:val="28"/>
        </w:rPr>
        <w:t xml:space="preserve"> (Дата обращения: 11.04.2019)</w:t>
      </w:r>
    </w:p>
    <w:p w:rsidR="00836F97" w:rsidRPr="00AD52E0" w:rsidRDefault="00836F97" w:rsidP="00BE296A">
      <w:pPr>
        <w:pStyle w:val="a3"/>
        <w:widowControl w:val="0"/>
        <w:numPr>
          <w:ilvl w:val="0"/>
          <w:numId w:val="6"/>
        </w:numPr>
        <w:tabs>
          <w:tab w:val="left" w:pos="993"/>
          <w:tab w:val="left" w:pos="1134"/>
        </w:tabs>
        <w:spacing w:after="0" w:line="360" w:lineRule="auto"/>
        <w:ind w:left="0" w:right="117" w:firstLine="709"/>
        <w:jc w:val="both"/>
        <w:rPr>
          <w:rFonts w:ascii="Times New Roman" w:eastAsia="Georgia" w:hAnsi="Times New Roman" w:cs="Times New Roman"/>
          <w:sz w:val="28"/>
          <w:szCs w:val="28"/>
        </w:rPr>
      </w:pPr>
      <w:r w:rsidRPr="00AD52E0">
        <w:rPr>
          <w:rFonts w:ascii="Times New Roman" w:eastAsia="Georgia" w:hAnsi="Times New Roman" w:cs="Times New Roman"/>
          <w:sz w:val="28"/>
          <w:szCs w:val="28"/>
        </w:rPr>
        <w:t>Экономический рост и вектор развития современной России</w:t>
      </w:r>
      <w:proofErr w:type="gramStart"/>
      <w:r w:rsidRPr="00AD52E0">
        <w:rPr>
          <w:rFonts w:ascii="Times New Roman" w:eastAsia="Georgia" w:hAnsi="Times New Roman" w:cs="Times New Roman"/>
          <w:sz w:val="28"/>
          <w:szCs w:val="28"/>
        </w:rPr>
        <w:t xml:space="preserve"> / П</w:t>
      </w:r>
      <w:proofErr w:type="gramEnd"/>
      <w:r w:rsidRPr="00AD52E0">
        <w:rPr>
          <w:rFonts w:ascii="Times New Roman" w:eastAsia="Georgia" w:hAnsi="Times New Roman" w:cs="Times New Roman"/>
          <w:sz w:val="28"/>
          <w:szCs w:val="28"/>
        </w:rPr>
        <w:t xml:space="preserve">од ред. К. А. </w:t>
      </w:r>
      <w:proofErr w:type="spellStart"/>
      <w:r w:rsidRPr="00AD52E0">
        <w:rPr>
          <w:rFonts w:ascii="Times New Roman" w:eastAsia="Georgia" w:hAnsi="Times New Roman" w:cs="Times New Roman"/>
          <w:sz w:val="28"/>
          <w:szCs w:val="28"/>
        </w:rPr>
        <w:t>Хубиева</w:t>
      </w:r>
      <w:proofErr w:type="spellEnd"/>
      <w:r w:rsidRPr="00AD52E0">
        <w:rPr>
          <w:rFonts w:ascii="Times New Roman" w:eastAsia="Georgia" w:hAnsi="Times New Roman" w:cs="Times New Roman"/>
          <w:sz w:val="28"/>
          <w:szCs w:val="28"/>
        </w:rPr>
        <w:t>. — М.: МГУ, ТЕИС, 2004. — С. 714–720.</w:t>
      </w:r>
    </w:p>
    <w:p w:rsidR="00243339" w:rsidRPr="008B163D" w:rsidRDefault="00243339" w:rsidP="00BE296A">
      <w:pPr>
        <w:spacing w:after="0" w:line="360" w:lineRule="auto"/>
        <w:ind w:right="-169" w:firstLine="709"/>
        <w:jc w:val="center"/>
        <w:rPr>
          <w:rFonts w:ascii="Times New Roman" w:eastAsia="Calibri" w:hAnsi="Times New Roman" w:cs="Times New Roman"/>
          <w:sz w:val="32"/>
          <w:szCs w:val="32"/>
        </w:rPr>
      </w:pPr>
    </w:p>
    <w:p w:rsidR="00AD52E0" w:rsidRPr="001F53BD" w:rsidRDefault="00AD52E0" w:rsidP="00BE296A">
      <w:pPr>
        <w:spacing w:line="360" w:lineRule="auto"/>
        <w:ind w:firstLine="709"/>
        <w:rPr>
          <w:rFonts w:ascii="Times New Roman" w:hAnsi="Times New Roman" w:cs="Times New Roman"/>
          <w:b/>
          <w:sz w:val="28"/>
          <w:szCs w:val="28"/>
        </w:rPr>
      </w:pPr>
      <w:r w:rsidRPr="001F53BD">
        <w:rPr>
          <w:rFonts w:ascii="Times New Roman" w:hAnsi="Times New Roman" w:cs="Times New Roman"/>
          <w:b/>
          <w:sz w:val="28"/>
          <w:szCs w:val="28"/>
        </w:rPr>
        <w:t>Сведения об авторе:</w:t>
      </w:r>
    </w:p>
    <w:p w:rsidR="001F53BD" w:rsidRPr="00BE296A" w:rsidRDefault="001F53BD" w:rsidP="00BE296A">
      <w:pPr>
        <w:spacing w:line="360" w:lineRule="auto"/>
        <w:ind w:firstLine="709"/>
        <w:jc w:val="both"/>
        <w:rPr>
          <w:rFonts w:ascii="Times New Roman" w:eastAsia="Times New Roman" w:hAnsi="Times New Roman" w:cs="Times New Roman"/>
          <w:sz w:val="28"/>
          <w:szCs w:val="28"/>
        </w:rPr>
      </w:pPr>
      <w:r w:rsidRPr="00BE296A">
        <w:rPr>
          <w:rFonts w:ascii="Times New Roman" w:eastAsia="Times New Roman" w:hAnsi="Times New Roman" w:cs="Times New Roman"/>
          <w:sz w:val="28"/>
          <w:szCs w:val="28"/>
        </w:rPr>
        <w:t>Макаров Анатолий Николаевич</w:t>
      </w:r>
      <w:r w:rsidR="00AD52E0" w:rsidRPr="00BE296A">
        <w:rPr>
          <w:rFonts w:ascii="Times New Roman" w:eastAsia="Times New Roman" w:hAnsi="Times New Roman" w:cs="Times New Roman"/>
          <w:sz w:val="28"/>
          <w:szCs w:val="28"/>
        </w:rPr>
        <w:t>,</w:t>
      </w:r>
      <w:r w:rsidRPr="00BE296A">
        <w:rPr>
          <w:rFonts w:ascii="Times New Roman" w:eastAsia="Times New Roman" w:hAnsi="Times New Roman" w:cs="Times New Roman"/>
          <w:sz w:val="28"/>
          <w:szCs w:val="28"/>
        </w:rPr>
        <w:t xml:space="preserve"> заведующий кафедрой экономической теории и экономической политики </w:t>
      </w:r>
      <w:proofErr w:type="spellStart"/>
      <w:r w:rsidRPr="00BE296A">
        <w:rPr>
          <w:rFonts w:ascii="Times New Roman" w:eastAsia="Times New Roman" w:hAnsi="Times New Roman" w:cs="Times New Roman"/>
          <w:sz w:val="28"/>
          <w:szCs w:val="28"/>
        </w:rPr>
        <w:t>Набережночелнинского</w:t>
      </w:r>
      <w:proofErr w:type="spellEnd"/>
      <w:r w:rsidRPr="00BE296A">
        <w:rPr>
          <w:rFonts w:ascii="Times New Roman" w:eastAsia="Times New Roman" w:hAnsi="Times New Roman" w:cs="Times New Roman"/>
          <w:sz w:val="28"/>
          <w:szCs w:val="28"/>
        </w:rPr>
        <w:t xml:space="preserve"> института Казанского федерального университета, </w:t>
      </w:r>
      <w:r w:rsidR="00110E6B">
        <w:rPr>
          <w:rFonts w:ascii="Times New Roman" w:eastAsia="Times New Roman" w:hAnsi="Times New Roman" w:cs="Times New Roman"/>
          <w:sz w:val="28"/>
          <w:szCs w:val="28"/>
        </w:rPr>
        <w:t>д.э.н., профессор</w:t>
      </w:r>
    </w:p>
    <w:p w:rsidR="00AD52E0" w:rsidRPr="00BE296A" w:rsidRDefault="001F53BD" w:rsidP="00BE296A">
      <w:pPr>
        <w:spacing w:line="360" w:lineRule="auto"/>
        <w:ind w:firstLine="709"/>
        <w:jc w:val="both"/>
        <w:rPr>
          <w:rFonts w:ascii="Times New Roman" w:eastAsia="Times New Roman" w:hAnsi="Times New Roman" w:cs="Times New Roman"/>
          <w:sz w:val="28"/>
          <w:szCs w:val="28"/>
        </w:rPr>
      </w:pPr>
      <w:r w:rsidRPr="00BE296A">
        <w:rPr>
          <w:rFonts w:ascii="Times New Roman" w:eastAsia="Times New Roman" w:hAnsi="Times New Roman" w:cs="Times New Roman"/>
          <w:sz w:val="28"/>
          <w:szCs w:val="28"/>
        </w:rPr>
        <w:t>Почтовый адрес: 423825, Россия,</w:t>
      </w:r>
      <w:r w:rsidR="00AD52E0" w:rsidRPr="00BE296A">
        <w:rPr>
          <w:rFonts w:ascii="Times New Roman" w:eastAsia="Times New Roman" w:hAnsi="Times New Roman" w:cs="Times New Roman"/>
          <w:sz w:val="28"/>
          <w:szCs w:val="28"/>
        </w:rPr>
        <w:t xml:space="preserve"> г.</w:t>
      </w:r>
      <w:r w:rsidRPr="00BE296A">
        <w:rPr>
          <w:rFonts w:ascii="Times New Roman" w:eastAsia="Times New Roman" w:hAnsi="Times New Roman" w:cs="Times New Roman"/>
          <w:sz w:val="28"/>
          <w:szCs w:val="28"/>
        </w:rPr>
        <w:t xml:space="preserve"> </w:t>
      </w:r>
      <w:r w:rsidR="00AD52E0" w:rsidRPr="00BE296A">
        <w:rPr>
          <w:rFonts w:ascii="Times New Roman" w:eastAsia="Times New Roman" w:hAnsi="Times New Roman" w:cs="Times New Roman"/>
          <w:sz w:val="28"/>
          <w:szCs w:val="28"/>
        </w:rPr>
        <w:t xml:space="preserve">Набережные Челны, </w:t>
      </w:r>
      <w:r w:rsidRPr="00BE296A">
        <w:rPr>
          <w:rFonts w:ascii="Times New Roman" w:eastAsia="Times New Roman" w:hAnsi="Times New Roman" w:cs="Times New Roman"/>
          <w:sz w:val="28"/>
          <w:szCs w:val="28"/>
        </w:rPr>
        <w:t>ул</w:t>
      </w:r>
      <w:proofErr w:type="gramStart"/>
      <w:r w:rsidRPr="00BE296A">
        <w:rPr>
          <w:rFonts w:ascii="Times New Roman" w:eastAsia="Times New Roman" w:hAnsi="Times New Roman" w:cs="Times New Roman"/>
          <w:sz w:val="28"/>
          <w:szCs w:val="28"/>
        </w:rPr>
        <w:t>.К</w:t>
      </w:r>
      <w:proofErr w:type="gramEnd"/>
      <w:r w:rsidRPr="00BE296A">
        <w:rPr>
          <w:rFonts w:ascii="Times New Roman" w:eastAsia="Times New Roman" w:hAnsi="Times New Roman" w:cs="Times New Roman"/>
          <w:sz w:val="28"/>
          <w:szCs w:val="28"/>
        </w:rPr>
        <w:t>ояшлы,25, кв.7;</w:t>
      </w:r>
    </w:p>
    <w:p w:rsidR="001F53BD" w:rsidRPr="001840CA" w:rsidRDefault="001F53BD" w:rsidP="00BE296A">
      <w:pPr>
        <w:spacing w:line="360" w:lineRule="auto"/>
        <w:ind w:firstLine="709"/>
        <w:jc w:val="both"/>
        <w:rPr>
          <w:rFonts w:ascii="Times New Roman" w:eastAsia="Times New Roman" w:hAnsi="Times New Roman" w:cs="Times New Roman"/>
          <w:sz w:val="28"/>
          <w:szCs w:val="28"/>
          <w:lang w:val="en-US"/>
        </w:rPr>
      </w:pPr>
      <w:r w:rsidRPr="00BE296A">
        <w:rPr>
          <w:rFonts w:ascii="Times New Roman" w:eastAsia="Times New Roman" w:hAnsi="Times New Roman" w:cs="Times New Roman"/>
          <w:sz w:val="28"/>
          <w:szCs w:val="28"/>
        </w:rPr>
        <w:t>Тел</w:t>
      </w:r>
      <w:r w:rsidRPr="00BE296A">
        <w:rPr>
          <w:rFonts w:ascii="Times New Roman" w:eastAsia="Times New Roman" w:hAnsi="Times New Roman" w:cs="Times New Roman"/>
          <w:sz w:val="28"/>
          <w:szCs w:val="28"/>
          <w:lang w:val="en-US"/>
        </w:rPr>
        <w:t xml:space="preserve">.: +79173926108;  e-mail: </w:t>
      </w:r>
      <w:hyperlink r:id="rId15" w:history="1">
        <w:r w:rsidR="001840CA" w:rsidRPr="00400CDE">
          <w:rPr>
            <w:rStyle w:val="a4"/>
            <w:rFonts w:ascii="Times New Roman" w:eastAsia="Times New Roman" w:hAnsi="Times New Roman" w:cs="Times New Roman"/>
            <w:sz w:val="28"/>
            <w:szCs w:val="28"/>
            <w:lang w:val="en-US"/>
          </w:rPr>
          <w:t>makarovfksu@yandex.ru</w:t>
        </w:r>
      </w:hyperlink>
      <w:r w:rsidR="001840CA" w:rsidRPr="001840CA">
        <w:rPr>
          <w:rFonts w:ascii="Times New Roman" w:eastAsia="Times New Roman" w:hAnsi="Times New Roman" w:cs="Times New Roman"/>
          <w:sz w:val="28"/>
          <w:szCs w:val="28"/>
          <w:lang w:val="en-US"/>
        </w:rPr>
        <w:t xml:space="preserve"> </w:t>
      </w:r>
      <w:bookmarkStart w:id="0" w:name="_GoBack"/>
      <w:bookmarkEnd w:id="0"/>
    </w:p>
    <w:p w:rsidR="00AD52E0" w:rsidRPr="001F53BD" w:rsidRDefault="00AD52E0" w:rsidP="00BE296A">
      <w:pPr>
        <w:spacing w:line="360" w:lineRule="auto"/>
        <w:ind w:firstLine="709"/>
        <w:rPr>
          <w:rFonts w:ascii="Times New Roman" w:hAnsi="Times New Roman" w:cs="Times New Roman"/>
          <w:sz w:val="32"/>
          <w:szCs w:val="32"/>
          <w:lang w:val="en-US"/>
        </w:rPr>
      </w:pPr>
    </w:p>
    <w:sectPr w:rsidR="00AD52E0" w:rsidRPr="001F53BD" w:rsidSect="00BE296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F2" w:rsidRDefault="00B442F2" w:rsidP="001840CA">
      <w:pPr>
        <w:spacing w:after="0" w:line="240" w:lineRule="auto"/>
      </w:pPr>
      <w:r>
        <w:separator/>
      </w:r>
    </w:p>
  </w:endnote>
  <w:endnote w:type="continuationSeparator" w:id="0">
    <w:p w:rsidR="00B442F2" w:rsidRDefault="00B442F2" w:rsidP="0018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F2" w:rsidRDefault="00B442F2" w:rsidP="001840CA">
      <w:pPr>
        <w:spacing w:after="0" w:line="240" w:lineRule="auto"/>
      </w:pPr>
      <w:r>
        <w:separator/>
      </w:r>
    </w:p>
  </w:footnote>
  <w:footnote w:type="continuationSeparator" w:id="0">
    <w:p w:rsidR="00B442F2" w:rsidRDefault="00B442F2" w:rsidP="00184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3BC8"/>
    <w:multiLevelType w:val="hybridMultilevel"/>
    <w:tmpl w:val="75EC5170"/>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E1739"/>
    <w:multiLevelType w:val="hybridMultilevel"/>
    <w:tmpl w:val="5486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B2400C"/>
    <w:multiLevelType w:val="hybridMultilevel"/>
    <w:tmpl w:val="8838352C"/>
    <w:lvl w:ilvl="0" w:tplc="D4FA24D4">
      <w:start w:val="1"/>
      <w:numFmt w:val="decimal"/>
      <w:lvlText w:val="%1."/>
      <w:lvlJc w:val="left"/>
      <w:pPr>
        <w:ind w:left="786" w:hanging="360"/>
      </w:pPr>
      <w:rPr>
        <w:rFonts w:ascii="Times New Roman CYR" w:hAnsi="Times New Roman CYR" w:cs="Times New Roman CYR" w:hint="default"/>
        <w:b w:val="0"/>
        <w:i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0B85AD0"/>
    <w:multiLevelType w:val="hybridMultilevel"/>
    <w:tmpl w:val="3F0AE126"/>
    <w:lvl w:ilvl="0" w:tplc="3090681A">
      <w:start w:val="1"/>
      <w:numFmt w:val="decimal"/>
      <w:lvlText w:val="%1."/>
      <w:lvlJc w:val="left"/>
      <w:pPr>
        <w:ind w:left="582" w:hanging="360"/>
      </w:pPr>
      <w:rPr>
        <w:rFonts w:ascii="Georgia" w:eastAsia="Georgia" w:hAnsi="Georgia" w:cs="Georgia" w:hint="default"/>
        <w:spacing w:val="-1"/>
        <w:w w:val="100"/>
        <w:sz w:val="28"/>
        <w:szCs w:val="28"/>
        <w:lang w:val="ru-RU" w:eastAsia="ru-RU" w:bidi="ru-RU"/>
      </w:rPr>
    </w:lvl>
    <w:lvl w:ilvl="1" w:tplc="3F12133E">
      <w:numFmt w:val="bullet"/>
      <w:lvlText w:val="•"/>
      <w:lvlJc w:val="left"/>
      <w:pPr>
        <w:ind w:left="1502" w:hanging="360"/>
      </w:pPr>
      <w:rPr>
        <w:rFonts w:hint="default"/>
        <w:lang w:val="ru-RU" w:eastAsia="ru-RU" w:bidi="ru-RU"/>
      </w:rPr>
    </w:lvl>
    <w:lvl w:ilvl="2" w:tplc="950A0450">
      <w:numFmt w:val="bullet"/>
      <w:lvlText w:val="•"/>
      <w:lvlJc w:val="left"/>
      <w:pPr>
        <w:ind w:left="2425" w:hanging="360"/>
      </w:pPr>
      <w:rPr>
        <w:rFonts w:hint="default"/>
        <w:lang w:val="ru-RU" w:eastAsia="ru-RU" w:bidi="ru-RU"/>
      </w:rPr>
    </w:lvl>
    <w:lvl w:ilvl="3" w:tplc="E0D4C35E">
      <w:numFmt w:val="bullet"/>
      <w:lvlText w:val="•"/>
      <w:lvlJc w:val="left"/>
      <w:pPr>
        <w:ind w:left="3347" w:hanging="360"/>
      </w:pPr>
      <w:rPr>
        <w:rFonts w:hint="default"/>
        <w:lang w:val="ru-RU" w:eastAsia="ru-RU" w:bidi="ru-RU"/>
      </w:rPr>
    </w:lvl>
    <w:lvl w:ilvl="4" w:tplc="6240A8DC">
      <w:numFmt w:val="bullet"/>
      <w:lvlText w:val="•"/>
      <w:lvlJc w:val="left"/>
      <w:pPr>
        <w:ind w:left="4270" w:hanging="360"/>
      </w:pPr>
      <w:rPr>
        <w:rFonts w:hint="default"/>
        <w:lang w:val="ru-RU" w:eastAsia="ru-RU" w:bidi="ru-RU"/>
      </w:rPr>
    </w:lvl>
    <w:lvl w:ilvl="5" w:tplc="9312A9B2">
      <w:numFmt w:val="bullet"/>
      <w:lvlText w:val="•"/>
      <w:lvlJc w:val="left"/>
      <w:pPr>
        <w:ind w:left="5193" w:hanging="360"/>
      </w:pPr>
      <w:rPr>
        <w:rFonts w:hint="default"/>
        <w:lang w:val="ru-RU" w:eastAsia="ru-RU" w:bidi="ru-RU"/>
      </w:rPr>
    </w:lvl>
    <w:lvl w:ilvl="6" w:tplc="A656A5AA">
      <w:numFmt w:val="bullet"/>
      <w:lvlText w:val="•"/>
      <w:lvlJc w:val="left"/>
      <w:pPr>
        <w:ind w:left="6115" w:hanging="360"/>
      </w:pPr>
      <w:rPr>
        <w:rFonts w:hint="default"/>
        <w:lang w:val="ru-RU" w:eastAsia="ru-RU" w:bidi="ru-RU"/>
      </w:rPr>
    </w:lvl>
    <w:lvl w:ilvl="7" w:tplc="F07422F8">
      <w:numFmt w:val="bullet"/>
      <w:lvlText w:val="•"/>
      <w:lvlJc w:val="left"/>
      <w:pPr>
        <w:ind w:left="7038" w:hanging="360"/>
      </w:pPr>
      <w:rPr>
        <w:rFonts w:hint="default"/>
        <w:lang w:val="ru-RU" w:eastAsia="ru-RU" w:bidi="ru-RU"/>
      </w:rPr>
    </w:lvl>
    <w:lvl w:ilvl="8" w:tplc="FDD20928">
      <w:numFmt w:val="bullet"/>
      <w:lvlText w:val="•"/>
      <w:lvlJc w:val="left"/>
      <w:pPr>
        <w:ind w:left="7961" w:hanging="360"/>
      </w:pPr>
      <w:rPr>
        <w:rFonts w:hint="default"/>
        <w:lang w:val="ru-RU" w:eastAsia="ru-RU" w:bidi="ru-RU"/>
      </w:rPr>
    </w:lvl>
  </w:abstractNum>
  <w:abstractNum w:abstractNumId="4">
    <w:nsid w:val="51A45714"/>
    <w:multiLevelType w:val="hybridMultilevel"/>
    <w:tmpl w:val="3C8AC52C"/>
    <w:lvl w:ilvl="0" w:tplc="1F0684BA">
      <w:start w:val="1"/>
      <w:numFmt w:val="decimal"/>
      <w:lvlText w:val="%1."/>
      <w:lvlJc w:val="left"/>
      <w:pPr>
        <w:ind w:left="720" w:hanging="360"/>
      </w:pPr>
      <w:rPr>
        <w:rFonts w:eastAsia="Georgia" w:hint="default"/>
        <w:w w:val="95"/>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7E503D"/>
    <w:multiLevelType w:val="hybridMultilevel"/>
    <w:tmpl w:val="02746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6B70D1"/>
    <w:multiLevelType w:val="hybridMultilevel"/>
    <w:tmpl w:val="8AB829BC"/>
    <w:lvl w:ilvl="0" w:tplc="5A968B6E">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7A42"/>
    <w:rsid w:val="000327EB"/>
    <w:rsid w:val="00070929"/>
    <w:rsid w:val="000B6DE9"/>
    <w:rsid w:val="000D351D"/>
    <w:rsid w:val="001066C8"/>
    <w:rsid w:val="00110E6B"/>
    <w:rsid w:val="0012417B"/>
    <w:rsid w:val="00177160"/>
    <w:rsid w:val="001840CA"/>
    <w:rsid w:val="00187DC4"/>
    <w:rsid w:val="001F53BD"/>
    <w:rsid w:val="00210874"/>
    <w:rsid w:val="00212044"/>
    <w:rsid w:val="00226C44"/>
    <w:rsid w:val="00243339"/>
    <w:rsid w:val="0025769C"/>
    <w:rsid w:val="00257E6A"/>
    <w:rsid w:val="002D5B4A"/>
    <w:rsid w:val="002F13EC"/>
    <w:rsid w:val="00300BBC"/>
    <w:rsid w:val="00330F22"/>
    <w:rsid w:val="00360C9E"/>
    <w:rsid w:val="0036216E"/>
    <w:rsid w:val="00376FFD"/>
    <w:rsid w:val="003B65D0"/>
    <w:rsid w:val="003C6644"/>
    <w:rsid w:val="00411273"/>
    <w:rsid w:val="004471A2"/>
    <w:rsid w:val="00473BC0"/>
    <w:rsid w:val="004B0916"/>
    <w:rsid w:val="004E4376"/>
    <w:rsid w:val="004E47CA"/>
    <w:rsid w:val="0051394E"/>
    <w:rsid w:val="00537661"/>
    <w:rsid w:val="005A3B2A"/>
    <w:rsid w:val="005B7DC9"/>
    <w:rsid w:val="005D77AA"/>
    <w:rsid w:val="005E7DDD"/>
    <w:rsid w:val="00604BA9"/>
    <w:rsid w:val="00623B59"/>
    <w:rsid w:val="0063471D"/>
    <w:rsid w:val="006475F9"/>
    <w:rsid w:val="00670D95"/>
    <w:rsid w:val="006954E7"/>
    <w:rsid w:val="006B7DA0"/>
    <w:rsid w:val="007D117E"/>
    <w:rsid w:val="007F790A"/>
    <w:rsid w:val="00800839"/>
    <w:rsid w:val="00804486"/>
    <w:rsid w:val="00836F97"/>
    <w:rsid w:val="00847A42"/>
    <w:rsid w:val="00851EE2"/>
    <w:rsid w:val="00862514"/>
    <w:rsid w:val="008B0272"/>
    <w:rsid w:val="008B163D"/>
    <w:rsid w:val="008B3865"/>
    <w:rsid w:val="008D525E"/>
    <w:rsid w:val="00904E6C"/>
    <w:rsid w:val="00906641"/>
    <w:rsid w:val="00921F19"/>
    <w:rsid w:val="009C022C"/>
    <w:rsid w:val="009E379D"/>
    <w:rsid w:val="009E6471"/>
    <w:rsid w:val="00A557C9"/>
    <w:rsid w:val="00A6786D"/>
    <w:rsid w:val="00A740D6"/>
    <w:rsid w:val="00A767A0"/>
    <w:rsid w:val="00A84007"/>
    <w:rsid w:val="00AD52E0"/>
    <w:rsid w:val="00AE6C89"/>
    <w:rsid w:val="00B23648"/>
    <w:rsid w:val="00B27CDB"/>
    <w:rsid w:val="00B33165"/>
    <w:rsid w:val="00B367F8"/>
    <w:rsid w:val="00B442F2"/>
    <w:rsid w:val="00B47327"/>
    <w:rsid w:val="00B53485"/>
    <w:rsid w:val="00B54981"/>
    <w:rsid w:val="00B80F2F"/>
    <w:rsid w:val="00BA47BA"/>
    <w:rsid w:val="00BE296A"/>
    <w:rsid w:val="00C10A64"/>
    <w:rsid w:val="00C40AC4"/>
    <w:rsid w:val="00CB3425"/>
    <w:rsid w:val="00CD319D"/>
    <w:rsid w:val="00CF03A1"/>
    <w:rsid w:val="00DB5B5E"/>
    <w:rsid w:val="00E90386"/>
    <w:rsid w:val="00E94813"/>
    <w:rsid w:val="00EB5A4C"/>
    <w:rsid w:val="00EE28A7"/>
    <w:rsid w:val="00F1086A"/>
    <w:rsid w:val="00F221FE"/>
    <w:rsid w:val="00F32417"/>
    <w:rsid w:val="00F750FC"/>
    <w:rsid w:val="00FA48FB"/>
    <w:rsid w:val="00FC4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C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47A42"/>
    <w:pPr>
      <w:ind w:left="720"/>
      <w:contextualSpacing/>
    </w:pPr>
    <w:rPr>
      <w:rFonts w:eastAsiaTheme="minorHAnsi"/>
      <w:lang w:eastAsia="en-US"/>
    </w:rPr>
  </w:style>
  <w:style w:type="character" w:styleId="a4">
    <w:name w:val="Hyperlink"/>
    <w:basedOn w:val="a0"/>
    <w:uiPriority w:val="99"/>
    <w:unhideWhenUsed/>
    <w:rsid w:val="00847A42"/>
    <w:rPr>
      <w:color w:val="0000FF" w:themeColor="hyperlink"/>
      <w:u w:val="single"/>
    </w:rPr>
  </w:style>
  <w:style w:type="character" w:customStyle="1" w:styleId="a5">
    <w:name w:val="Основной текст_"/>
    <w:basedOn w:val="a0"/>
    <w:link w:val="1"/>
    <w:rsid w:val="00E94813"/>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5"/>
    <w:rsid w:val="00E94813"/>
    <w:pPr>
      <w:widowControl w:val="0"/>
      <w:shd w:val="clear" w:color="auto" w:fill="FFFFFF"/>
      <w:spacing w:after="60" w:line="221" w:lineRule="exact"/>
      <w:jc w:val="both"/>
    </w:pPr>
    <w:rPr>
      <w:rFonts w:ascii="Times New Roman" w:eastAsia="Times New Roman" w:hAnsi="Times New Roman" w:cs="Times New Roman"/>
      <w:sz w:val="21"/>
      <w:szCs w:val="21"/>
    </w:rPr>
  </w:style>
  <w:style w:type="table" w:styleId="a6">
    <w:name w:val="Table Grid"/>
    <w:basedOn w:val="a1"/>
    <w:uiPriority w:val="59"/>
    <w:rsid w:val="00E9481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lid-translation">
    <w:name w:val="tlid-translation"/>
    <w:basedOn w:val="a0"/>
    <w:rsid w:val="00906641"/>
  </w:style>
  <w:style w:type="paragraph" w:styleId="a7">
    <w:name w:val="header"/>
    <w:basedOn w:val="a"/>
    <w:link w:val="a8"/>
    <w:uiPriority w:val="99"/>
    <w:unhideWhenUsed/>
    <w:rsid w:val="001840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40CA"/>
  </w:style>
  <w:style w:type="paragraph" w:styleId="a9">
    <w:name w:val="footer"/>
    <w:basedOn w:val="a"/>
    <w:link w:val="aa"/>
    <w:uiPriority w:val="99"/>
    <w:unhideWhenUsed/>
    <w:rsid w:val="001840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4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9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o.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estifinance.ru/articles/993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zborsk-club.ru/1725" TargetMode="External"/><Relationship Id="rId5" Type="http://schemas.openxmlformats.org/officeDocument/2006/relationships/settings" Target="settings.xml"/><Relationship Id="rId15" Type="http://schemas.openxmlformats.org/officeDocument/2006/relationships/hyperlink" Target="mailto:makarovfksu@yandex.ru" TargetMode="External"/><Relationship Id="rId10" Type="http://schemas.openxmlformats.org/officeDocument/2006/relationships/hyperlink" Target="https://dknews.kz/v-mire/v-mire-golodaet-kazdyi-devatyi-doklad-oon.html" TargetMode="External"/><Relationship Id="rId4" Type="http://schemas.microsoft.com/office/2007/relationships/stylesWithEffects" Target="stylesWithEffects.xml"/><Relationship Id="rId9" Type="http://schemas.openxmlformats.org/officeDocument/2006/relationships/hyperlink" Target="https://mir24.tv/news/16281954/vstavnye-chelyusti-chrevaty-nedoedaniem-i-perelomami" TargetMode="External"/><Relationship Id="rId14" Type="http://schemas.openxmlformats.org/officeDocument/2006/relationships/hyperlink" Target="https://news1.ru/archives/10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6209E-9BB7-4106-9706-4B5C7311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10</Pages>
  <Words>2816</Words>
  <Characters>16056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35</cp:revision>
  <dcterms:created xsi:type="dcterms:W3CDTF">2019-04-14T17:44:00Z</dcterms:created>
  <dcterms:modified xsi:type="dcterms:W3CDTF">2019-06-16T17:45:00Z</dcterms:modified>
</cp:coreProperties>
</file>