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09" w:rsidRPr="00914709" w:rsidRDefault="00914709" w:rsidP="00914709">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Мансуров Тимур Зуфарович</w:t>
      </w:r>
    </w:p>
    <w:p w:rsidR="004B51C0" w:rsidRPr="00914709" w:rsidRDefault="007305BE" w:rsidP="000C452C">
      <w:pPr>
        <w:spacing w:after="0" w:line="240" w:lineRule="auto"/>
        <w:jc w:val="center"/>
        <w:rPr>
          <w:rFonts w:ascii="Times New Roman" w:hAnsi="Times New Roman" w:cs="Times New Roman"/>
          <w:b/>
          <w:sz w:val="28"/>
          <w:szCs w:val="28"/>
        </w:rPr>
      </w:pPr>
      <w:r w:rsidRPr="00914709">
        <w:rPr>
          <w:rFonts w:ascii="Times New Roman" w:hAnsi="Times New Roman" w:cs="Times New Roman"/>
          <w:b/>
          <w:sz w:val="28"/>
          <w:szCs w:val="28"/>
        </w:rPr>
        <w:t>Построение проектов национального развития Республики Абхазии в условиях формирования конкурирующих интеграционных проектов на постсоветском пространстве</w:t>
      </w:r>
    </w:p>
    <w:p w:rsidR="007305BE" w:rsidRDefault="007305BE" w:rsidP="000C452C">
      <w:pPr>
        <w:spacing w:after="0" w:line="240" w:lineRule="auto"/>
        <w:jc w:val="both"/>
        <w:rPr>
          <w:rFonts w:ascii="Times New Roman" w:hAnsi="Times New Roman" w:cs="Times New Roman"/>
          <w:sz w:val="28"/>
          <w:szCs w:val="28"/>
        </w:rPr>
      </w:pPr>
    </w:p>
    <w:p w:rsidR="007305BE" w:rsidRDefault="007305BE" w:rsidP="000C452C">
      <w:pPr>
        <w:spacing w:after="0" w:line="240" w:lineRule="auto"/>
        <w:ind w:firstLine="567"/>
        <w:jc w:val="both"/>
        <w:rPr>
          <w:rFonts w:ascii="Times New Roman" w:hAnsi="Times New Roman" w:cs="Times New Roman"/>
          <w:sz w:val="28"/>
          <w:szCs w:val="28"/>
        </w:rPr>
      </w:pPr>
      <w:r w:rsidRPr="007305BE">
        <w:rPr>
          <w:rFonts w:ascii="Times New Roman" w:hAnsi="Times New Roman" w:cs="Times New Roman"/>
          <w:sz w:val="28"/>
          <w:szCs w:val="28"/>
        </w:rPr>
        <w:t>Рассмотрение особенностей национального развития Республики Абхазия привлекает внимание исследователей в связи с той ролью, которую «непризнанные государства» играют в формировании трансформационных процессов на постсоветском пространстве</w:t>
      </w:r>
      <w:r w:rsidR="003A48B6">
        <w:rPr>
          <w:rFonts w:ascii="Times New Roman" w:hAnsi="Times New Roman" w:cs="Times New Roman"/>
          <w:sz w:val="28"/>
          <w:szCs w:val="28"/>
        </w:rPr>
        <w:t>. После вооруженного конфликта в Южной Осетии в 2008 году и признания независимости Абхазии со стороны России, а также некоторых других государств мира, экономическое и политическое развитие данной республики получило новый импульс.</w:t>
      </w:r>
      <w:r w:rsidR="00E177D9">
        <w:rPr>
          <w:rFonts w:ascii="Times New Roman" w:hAnsi="Times New Roman" w:cs="Times New Roman"/>
          <w:sz w:val="28"/>
          <w:szCs w:val="28"/>
        </w:rPr>
        <w:t xml:space="preserve"> Изменение статус-кво в южнокавказском регионе способствовало тому, что в республике усилилось влияние тех общественных и политических сил, ориентированных на независимое развитие государства, в котором Россия выступает единственным стратегическим партнером и союзником Абхазии.</w:t>
      </w:r>
    </w:p>
    <w:p w:rsidR="00D16ABC" w:rsidRDefault="00D16ABC" w:rsidP="000C45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до 2008 года </w:t>
      </w:r>
      <w:r w:rsidR="007E6311">
        <w:rPr>
          <w:rFonts w:ascii="Times New Roman" w:hAnsi="Times New Roman" w:cs="Times New Roman"/>
          <w:sz w:val="28"/>
          <w:szCs w:val="28"/>
        </w:rPr>
        <w:t>построение проектов национального развития Абхазии в основном ориентировалось на формирование более тесных связей и отношений с Россией вплоть до вхождения в ее состав, то после получения частичной независимости преобладающим стал проект постепенного формирования республики как самостоятельного субъекта международного права. При этом во внутриполитическом развитии Абхазии важную роль продолжает играть Российская Федерация</w:t>
      </w:r>
      <w:r w:rsidR="00327453">
        <w:rPr>
          <w:rFonts w:ascii="Times New Roman" w:hAnsi="Times New Roman" w:cs="Times New Roman"/>
          <w:sz w:val="28"/>
          <w:szCs w:val="28"/>
        </w:rPr>
        <w:t xml:space="preserve">, выступающая гарантом ее безопасности, а после подписания </w:t>
      </w:r>
      <w:r w:rsidR="00FB06BA">
        <w:rPr>
          <w:rFonts w:ascii="Times New Roman" w:hAnsi="Times New Roman" w:cs="Times New Roman"/>
          <w:sz w:val="28"/>
          <w:szCs w:val="28"/>
        </w:rPr>
        <w:t xml:space="preserve">с ней </w:t>
      </w:r>
      <w:r w:rsidR="00327453">
        <w:rPr>
          <w:rFonts w:ascii="Times New Roman" w:hAnsi="Times New Roman" w:cs="Times New Roman"/>
          <w:sz w:val="28"/>
          <w:szCs w:val="28"/>
        </w:rPr>
        <w:t>ряда договоров и соглашений, между странами сложились, по сути, ассоциированные отношения. Интеграция между Россией и Абхазией представляет собой некий симбиоз процессов, протекающих в рамках региональной организации и союзного государства.</w:t>
      </w:r>
    </w:p>
    <w:p w:rsidR="00327453" w:rsidRDefault="00FB06BA" w:rsidP="000C45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реализация проектов независимого развития или вхождения в состав России на правах субъекта федерации представляется сложно осуществимой. Если в первом случае этому мешает непризнанный статус самой республики, то во втором – давление и экономические санкции западных стран.</w:t>
      </w:r>
      <w:r w:rsidR="00FE21B2">
        <w:rPr>
          <w:rFonts w:ascii="Times New Roman" w:hAnsi="Times New Roman" w:cs="Times New Roman"/>
          <w:sz w:val="28"/>
          <w:szCs w:val="28"/>
        </w:rPr>
        <w:t xml:space="preserve"> В связи с этим, Абхазия использует различные возможности и форматы взаимодействия с другими странами.</w:t>
      </w:r>
    </w:p>
    <w:p w:rsidR="006A4814" w:rsidRDefault="00FE21B2" w:rsidP="000C45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реинтеграции Абхазии не имеет широкого хождения на территории «непризнанной республики», за исключением, возможно, Галльского района Абхазии, преимущественно населенным этническими грузинами. Несмотря на все планы, программы, стратегии по мирной реинтеграции бывшего автономного региона, предлагаемые Грузией, не приносят значительного результата. Отношения сторон межэтнического конфликта развиваются в отдельных сферах, носящих статус-нейтральный характер</w:t>
      </w:r>
      <w:r w:rsidR="00130950">
        <w:rPr>
          <w:rFonts w:ascii="Times New Roman" w:hAnsi="Times New Roman" w:cs="Times New Roman"/>
          <w:sz w:val="28"/>
          <w:szCs w:val="28"/>
        </w:rPr>
        <w:t>, и не затрагивают политические вопросы его урегулирования.</w:t>
      </w:r>
      <w:r w:rsidR="006A4814">
        <w:rPr>
          <w:rFonts w:ascii="Times New Roman" w:hAnsi="Times New Roman" w:cs="Times New Roman"/>
          <w:sz w:val="28"/>
          <w:szCs w:val="28"/>
        </w:rPr>
        <w:t xml:space="preserve"> Реализация проекта, связанная с интеграцией Грузии в евроатлантические структуры и, в частности, с подписанием ею Соглашения об Ассоциации с Е</w:t>
      </w:r>
      <w:r w:rsidR="00740F57">
        <w:rPr>
          <w:rFonts w:ascii="Times New Roman" w:hAnsi="Times New Roman" w:cs="Times New Roman"/>
          <w:sz w:val="28"/>
          <w:szCs w:val="28"/>
        </w:rPr>
        <w:t>вропейским союзом, не получают значимого</w:t>
      </w:r>
      <w:r w:rsidR="006A4814">
        <w:rPr>
          <w:rFonts w:ascii="Times New Roman" w:hAnsi="Times New Roman" w:cs="Times New Roman"/>
          <w:sz w:val="28"/>
          <w:szCs w:val="28"/>
        </w:rPr>
        <w:t xml:space="preserve"> развития на территории Абхазии в связи с отсутствием должного доверия и понимания между </w:t>
      </w:r>
      <w:r w:rsidR="006A4814">
        <w:rPr>
          <w:rFonts w:ascii="Times New Roman" w:hAnsi="Times New Roman" w:cs="Times New Roman"/>
          <w:sz w:val="28"/>
          <w:szCs w:val="28"/>
        </w:rPr>
        <w:lastRenderedPageBreak/>
        <w:t>сторонами конфликта и проведением Грузией политики односторонних уступок.</w:t>
      </w:r>
    </w:p>
    <w:p w:rsidR="00130950" w:rsidRPr="007305BE" w:rsidRDefault="00740F57" w:rsidP="000C45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Попытки России интегрировать Абхазию, как, впрочем, и Южную Осетию в региональные структуры постсоветского пространства (СНГ, ОДКБ, Евразийский союз) также сталкиваются со значительными трудностями. Они объясняются слабостями институционального развития этих организаций и возражениями других государств относительно принятия в их ряды стран с неопределенным международно-правовым статусом.</w:t>
      </w:r>
      <w:r w:rsidR="00E04452">
        <w:rPr>
          <w:rFonts w:ascii="Times New Roman" w:hAnsi="Times New Roman" w:cs="Times New Roman"/>
          <w:sz w:val="28"/>
          <w:szCs w:val="28"/>
        </w:rPr>
        <w:t xml:space="preserve"> При этом в перспективе существенное влияние на национальное развитие Абхазии, находящейся на пересечении важных торговых путей, могут оказывать такие крупные региональные проекты как Шанхайская организация сотрудничества или Экономический пояс Шелкового пути, а усиливающаяся конкуренция организаций на постсоветском пространстве будет определять пути решения грузино-абхазского конфликта.</w:t>
      </w:r>
    </w:p>
    <w:sectPr w:rsidR="00130950" w:rsidRPr="007305BE" w:rsidSect="004B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BE"/>
    <w:rsid w:val="000C452C"/>
    <w:rsid w:val="00130950"/>
    <w:rsid w:val="002E1EE2"/>
    <w:rsid w:val="00327453"/>
    <w:rsid w:val="003A48B6"/>
    <w:rsid w:val="004802AE"/>
    <w:rsid w:val="004B51C0"/>
    <w:rsid w:val="00626239"/>
    <w:rsid w:val="006A4814"/>
    <w:rsid w:val="007305BE"/>
    <w:rsid w:val="00740F57"/>
    <w:rsid w:val="007E6311"/>
    <w:rsid w:val="00914709"/>
    <w:rsid w:val="00B308C0"/>
    <w:rsid w:val="00D16ABC"/>
    <w:rsid w:val="00E04452"/>
    <w:rsid w:val="00E177D9"/>
    <w:rsid w:val="00FB06BA"/>
    <w:rsid w:val="00FE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dcterms:created xsi:type="dcterms:W3CDTF">2019-05-30T16:15:00Z</dcterms:created>
  <dcterms:modified xsi:type="dcterms:W3CDTF">2019-05-30T16:15:00Z</dcterms:modified>
</cp:coreProperties>
</file>